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A4D" w:rsidRPr="00DA4595" w:rsidRDefault="004C3C01">
      <w:pPr>
        <w:pStyle w:val="Body"/>
        <w:spacing w:after="0" w:line="240" w:lineRule="auto"/>
        <w:jc w:val="center"/>
        <w:rPr>
          <w:b/>
          <w:bCs/>
          <w:sz w:val="32"/>
          <w:szCs w:val="28"/>
        </w:rPr>
      </w:pPr>
      <w:r w:rsidRPr="00DA4595">
        <w:rPr>
          <w:b/>
          <w:bCs/>
          <w:sz w:val="32"/>
          <w:szCs w:val="28"/>
        </w:rPr>
        <w:t>GBR South TSA Re-Chart</w:t>
      </w:r>
    </w:p>
    <w:p w:rsidR="00523A4D" w:rsidRPr="00DA4595" w:rsidRDefault="004C3C01">
      <w:pPr>
        <w:pStyle w:val="Body"/>
        <w:spacing w:after="0" w:line="240" w:lineRule="auto"/>
        <w:jc w:val="center"/>
        <w:rPr>
          <w:b/>
          <w:bCs/>
          <w:sz w:val="28"/>
          <w:szCs w:val="28"/>
        </w:rPr>
      </w:pPr>
      <w:r w:rsidRPr="00DA4595">
        <w:rPr>
          <w:b/>
          <w:bCs/>
          <w:sz w:val="32"/>
          <w:szCs w:val="28"/>
        </w:rPr>
        <w:t>Initial Meeting</w:t>
      </w:r>
    </w:p>
    <w:p w:rsidR="00523A4D" w:rsidRPr="00DA4595" w:rsidRDefault="00523A4D">
      <w:pPr>
        <w:pStyle w:val="Body"/>
        <w:spacing w:after="0" w:line="240" w:lineRule="auto"/>
        <w:rPr>
          <w:b/>
          <w:bCs/>
        </w:rPr>
      </w:pPr>
    </w:p>
    <w:p w:rsidR="00523A4D" w:rsidRPr="00DA4595" w:rsidRDefault="004C3C01" w:rsidP="00DA4595">
      <w:pPr>
        <w:pStyle w:val="Body"/>
        <w:spacing w:line="240" w:lineRule="auto"/>
      </w:pPr>
      <w:r w:rsidRPr="00DA4595">
        <w:rPr>
          <w:b/>
          <w:bCs/>
        </w:rPr>
        <w:t>Location:</w:t>
      </w:r>
      <w:r w:rsidRPr="00DA4595">
        <w:t xml:space="preserve"> Dogwood Room – District of Campbell River Office</w:t>
      </w:r>
    </w:p>
    <w:p w:rsidR="00523A4D" w:rsidRPr="00DA4595" w:rsidRDefault="004C3C01" w:rsidP="00DA4595">
      <w:pPr>
        <w:pStyle w:val="Body"/>
        <w:spacing w:line="240" w:lineRule="auto"/>
      </w:pPr>
      <w:r w:rsidRPr="00DA4595">
        <w:rPr>
          <w:b/>
          <w:bCs/>
          <w:lang w:val="de-DE"/>
        </w:rPr>
        <w:t>Date:</w:t>
      </w:r>
      <w:r w:rsidRPr="00DA4595">
        <w:t xml:space="preserve"> February 8, 2018     </w:t>
      </w:r>
      <w:r w:rsidR="009F6DEA" w:rsidRPr="00DA4595">
        <w:t xml:space="preserve">                      </w:t>
      </w:r>
      <w:r w:rsidRPr="00DA4595">
        <w:t xml:space="preserve">   10:00am to 12:00pm</w:t>
      </w:r>
    </w:p>
    <w:p w:rsidR="00523A4D" w:rsidRPr="00DA4595" w:rsidRDefault="004C3C01" w:rsidP="00DA4595">
      <w:pPr>
        <w:pStyle w:val="Body"/>
        <w:spacing w:line="240" w:lineRule="auto"/>
      </w:pPr>
      <w:r w:rsidRPr="00DA4595">
        <w:rPr>
          <w:b/>
          <w:bCs/>
          <w:lang w:val="it-IT"/>
        </w:rPr>
        <w:t>Facilitator:</w:t>
      </w:r>
      <w:r w:rsidRPr="00DA4595">
        <w:t xml:space="preserve"> Bruce Storry</w:t>
      </w:r>
    </w:p>
    <w:p w:rsidR="00151E5F" w:rsidRPr="00DA4595" w:rsidRDefault="00151E5F" w:rsidP="00DA4595">
      <w:pPr>
        <w:pStyle w:val="Body"/>
        <w:spacing w:line="240" w:lineRule="auto"/>
      </w:pPr>
      <w:r w:rsidRPr="00DA4595">
        <w:rPr>
          <w:b/>
        </w:rPr>
        <w:t>Minutes taken by:</w:t>
      </w:r>
      <w:r w:rsidRPr="00DA4595">
        <w:t xml:space="preserve"> Michelle Baker</w:t>
      </w:r>
    </w:p>
    <w:p w:rsidR="003E6FE6" w:rsidRPr="00DA4595" w:rsidRDefault="003E6FE6" w:rsidP="00DA4595">
      <w:pPr>
        <w:pStyle w:val="Body"/>
        <w:spacing w:line="240" w:lineRule="auto"/>
        <w:rPr>
          <w:b/>
        </w:rPr>
      </w:pPr>
      <w:r w:rsidRPr="00DA4595">
        <w:rPr>
          <w:b/>
        </w:rPr>
        <w:t>Attendees</w:t>
      </w:r>
      <w:r w:rsidR="008E4DA5" w:rsidRPr="00DA4595">
        <w:rPr>
          <w:b/>
        </w:rPr>
        <w:t xml:space="preserve"> – Listed by Organization</w:t>
      </w:r>
      <w:r w:rsidRPr="00DA4595">
        <w:rPr>
          <w:b/>
        </w:rPr>
        <w:t xml:space="preserve">: </w:t>
      </w:r>
    </w:p>
    <w:p w:rsidR="00523A4D" w:rsidRPr="00DA4595" w:rsidRDefault="004C3C01" w:rsidP="00DA4595">
      <w:pPr>
        <w:pStyle w:val="Body"/>
        <w:spacing w:line="240" w:lineRule="auto"/>
        <w:rPr>
          <w:iCs/>
        </w:rPr>
      </w:pPr>
      <w:r w:rsidRPr="00DA4595">
        <w:rPr>
          <w:i/>
          <w:iCs/>
          <w:u w:val="single"/>
          <w:lang w:val="it-IT"/>
        </w:rPr>
        <w:t>In person</w:t>
      </w:r>
      <w:r w:rsidR="003E6FE6" w:rsidRPr="00DA4595">
        <w:rPr>
          <w:i/>
          <w:iCs/>
          <w:lang w:val="it-IT"/>
        </w:rPr>
        <w:t xml:space="preserve"> – MFLNRO</w:t>
      </w:r>
      <w:r w:rsidR="009F6DEA" w:rsidRPr="00DA4595">
        <w:rPr>
          <w:i/>
          <w:iCs/>
          <w:lang w:val="it-IT"/>
        </w:rPr>
        <w:t>RD</w:t>
      </w:r>
      <w:r w:rsidR="003E6FE6" w:rsidRPr="00DA4595">
        <w:rPr>
          <w:i/>
          <w:iCs/>
          <w:lang w:val="it-IT"/>
        </w:rPr>
        <w:t xml:space="preserve"> (</w:t>
      </w:r>
      <w:r w:rsidR="00135B69" w:rsidRPr="00DA4595">
        <w:rPr>
          <w:iCs/>
        </w:rPr>
        <w:t xml:space="preserve">Gary Gwilt, Bruce Storry, Michelle Baker, Randy Husband, </w:t>
      </w:r>
      <w:r w:rsidR="00247DBB" w:rsidRPr="00DA4595">
        <w:rPr>
          <w:iCs/>
        </w:rPr>
        <w:t>Lew</w:t>
      </w:r>
      <w:r w:rsidR="00135B69" w:rsidRPr="00DA4595">
        <w:rPr>
          <w:iCs/>
        </w:rPr>
        <w:t xml:space="preserve"> Greentree</w:t>
      </w:r>
      <w:r w:rsidR="009F6DEA" w:rsidRPr="00DA4595">
        <w:rPr>
          <w:iCs/>
        </w:rPr>
        <w:t>)</w:t>
      </w:r>
      <w:r w:rsidR="00135B69" w:rsidRPr="00DA4595">
        <w:rPr>
          <w:iCs/>
        </w:rPr>
        <w:t>,</w:t>
      </w:r>
      <w:r w:rsidR="009F6DEA" w:rsidRPr="00DA4595">
        <w:rPr>
          <w:iCs/>
        </w:rPr>
        <w:t xml:space="preserve"> BC Timber Sales</w:t>
      </w:r>
      <w:r w:rsidR="00135B69" w:rsidRPr="00DA4595">
        <w:rPr>
          <w:iCs/>
        </w:rPr>
        <w:t xml:space="preserve"> </w:t>
      </w:r>
      <w:r w:rsidR="009F6DEA" w:rsidRPr="00DA4595">
        <w:rPr>
          <w:iCs/>
        </w:rPr>
        <w:t>(</w:t>
      </w:r>
      <w:r w:rsidR="00247DBB" w:rsidRPr="00DA4595">
        <w:rPr>
          <w:iCs/>
        </w:rPr>
        <w:t xml:space="preserve">Don Hudson, </w:t>
      </w:r>
      <w:r w:rsidR="00135B69" w:rsidRPr="00DA4595">
        <w:rPr>
          <w:iCs/>
        </w:rPr>
        <w:t xml:space="preserve">Dave Freer, Lisa Brown, Barb Drennan, </w:t>
      </w:r>
      <w:r w:rsidR="005B09F3" w:rsidRPr="00DA4595">
        <w:rPr>
          <w:iCs/>
        </w:rPr>
        <w:t>Doug Grant</w:t>
      </w:r>
      <w:r w:rsidR="009F6DEA" w:rsidRPr="00DA4595">
        <w:rPr>
          <w:iCs/>
        </w:rPr>
        <w:t>)</w:t>
      </w:r>
      <w:r w:rsidR="005B09F3" w:rsidRPr="00DA4595">
        <w:rPr>
          <w:iCs/>
        </w:rPr>
        <w:t>,</w:t>
      </w:r>
      <w:r w:rsidR="009F6DEA" w:rsidRPr="00DA4595">
        <w:rPr>
          <w:iCs/>
        </w:rPr>
        <w:t xml:space="preserve"> Western Forest Products Inc (</w:t>
      </w:r>
      <w:r w:rsidR="005B09F3" w:rsidRPr="00DA4595">
        <w:rPr>
          <w:iCs/>
        </w:rPr>
        <w:t xml:space="preserve"> </w:t>
      </w:r>
      <w:r w:rsidR="00135B69" w:rsidRPr="00DA4595">
        <w:rPr>
          <w:iCs/>
        </w:rPr>
        <w:t>Paul Nuttall, Taylor Brown</w:t>
      </w:r>
      <w:r w:rsidR="009F6DEA" w:rsidRPr="00DA4595">
        <w:rPr>
          <w:iCs/>
        </w:rPr>
        <w:t>)</w:t>
      </w:r>
      <w:r w:rsidR="00135B69" w:rsidRPr="00DA4595">
        <w:rPr>
          <w:iCs/>
        </w:rPr>
        <w:t>,</w:t>
      </w:r>
      <w:r w:rsidR="009F6DEA" w:rsidRPr="00DA4595">
        <w:rPr>
          <w:iCs/>
        </w:rPr>
        <w:t xml:space="preserve"> Mamalilikulla</w:t>
      </w:r>
      <w:r w:rsidR="00135B69" w:rsidRPr="00DA4595">
        <w:rPr>
          <w:iCs/>
        </w:rPr>
        <w:t xml:space="preserve"> </w:t>
      </w:r>
      <w:r w:rsidR="009F6DEA" w:rsidRPr="00DA4595">
        <w:rPr>
          <w:iCs/>
        </w:rPr>
        <w:t>(</w:t>
      </w:r>
      <w:r w:rsidR="008E4DA5" w:rsidRPr="00DA4595">
        <w:rPr>
          <w:iCs/>
        </w:rPr>
        <w:t xml:space="preserve">Chief Richard Sumner, </w:t>
      </w:r>
      <w:r w:rsidR="005B09F3" w:rsidRPr="00DA4595">
        <w:rPr>
          <w:iCs/>
        </w:rPr>
        <w:t>Mark McIntyre</w:t>
      </w:r>
      <w:r w:rsidR="009F6DEA" w:rsidRPr="00DA4595">
        <w:rPr>
          <w:iCs/>
        </w:rPr>
        <w:t>)</w:t>
      </w:r>
      <w:r w:rsidR="00135B69" w:rsidRPr="00DA4595">
        <w:rPr>
          <w:iCs/>
        </w:rPr>
        <w:t>,</w:t>
      </w:r>
      <w:r w:rsidR="009F6DEA" w:rsidRPr="00DA4595">
        <w:rPr>
          <w:iCs/>
        </w:rPr>
        <w:t xml:space="preserve"> TimberWest Forest Group</w:t>
      </w:r>
      <w:r w:rsidR="00135B69" w:rsidRPr="00DA4595">
        <w:rPr>
          <w:iCs/>
        </w:rPr>
        <w:t xml:space="preserve"> </w:t>
      </w:r>
      <w:r w:rsidR="009F6DEA" w:rsidRPr="00DA4595">
        <w:rPr>
          <w:iCs/>
        </w:rPr>
        <w:t>(</w:t>
      </w:r>
      <w:r w:rsidR="00135B69" w:rsidRPr="00DA4595">
        <w:rPr>
          <w:iCs/>
        </w:rPr>
        <w:t>Michelle Todd, Gary Lawson</w:t>
      </w:r>
      <w:r w:rsidR="009F6DEA" w:rsidRPr="00DA4595">
        <w:rPr>
          <w:iCs/>
        </w:rPr>
        <w:t>)</w:t>
      </w:r>
      <w:r w:rsidR="00135B69" w:rsidRPr="00DA4595">
        <w:rPr>
          <w:iCs/>
        </w:rPr>
        <w:t xml:space="preserve">, </w:t>
      </w:r>
      <w:r w:rsidR="009F6DEA" w:rsidRPr="00DA4595">
        <w:rPr>
          <w:iCs/>
        </w:rPr>
        <w:t>Northwest Hardwoods Canada Inc (</w:t>
      </w:r>
      <w:r w:rsidR="00135B69" w:rsidRPr="00DA4595">
        <w:rPr>
          <w:iCs/>
        </w:rPr>
        <w:t>Brian Kyle, Ione Brown</w:t>
      </w:r>
      <w:r w:rsidR="009F6DEA" w:rsidRPr="00DA4595">
        <w:rPr>
          <w:iCs/>
        </w:rPr>
        <w:t>)</w:t>
      </w:r>
      <w:r w:rsidR="00135B69" w:rsidRPr="00DA4595">
        <w:rPr>
          <w:iCs/>
        </w:rPr>
        <w:t xml:space="preserve">, </w:t>
      </w:r>
      <w:r w:rsidR="009F6DEA" w:rsidRPr="00DA4595">
        <w:rPr>
          <w:iCs/>
        </w:rPr>
        <w:t>Interfor Corp. (</w:t>
      </w:r>
      <w:r w:rsidR="00135B69" w:rsidRPr="00DA4595">
        <w:rPr>
          <w:iCs/>
        </w:rPr>
        <w:t>Blaire Iverson, Tania Barnes</w:t>
      </w:r>
      <w:r w:rsidR="009F6DEA" w:rsidRPr="00DA4595">
        <w:rPr>
          <w:iCs/>
        </w:rPr>
        <w:t>)</w:t>
      </w:r>
      <w:r w:rsidR="00135B69" w:rsidRPr="00DA4595">
        <w:rPr>
          <w:iCs/>
        </w:rPr>
        <w:t>,</w:t>
      </w:r>
      <w:r w:rsidR="009F6DEA" w:rsidRPr="00DA4595">
        <w:rPr>
          <w:iCs/>
        </w:rPr>
        <w:t xml:space="preserve"> Nanwakolas (</w:t>
      </w:r>
      <w:r w:rsidR="00135B69" w:rsidRPr="00DA4595">
        <w:rPr>
          <w:iCs/>
        </w:rPr>
        <w:t>Jordan Benner</w:t>
      </w:r>
      <w:r w:rsidR="009F6DEA" w:rsidRPr="00DA4595">
        <w:rPr>
          <w:iCs/>
        </w:rPr>
        <w:t>)</w:t>
      </w:r>
      <w:r w:rsidR="00135B69" w:rsidRPr="00DA4595">
        <w:rPr>
          <w:iCs/>
        </w:rPr>
        <w:t>,</w:t>
      </w:r>
      <w:r w:rsidR="00247DBB" w:rsidRPr="00DA4595">
        <w:rPr>
          <w:iCs/>
        </w:rPr>
        <w:t xml:space="preserve"> Da’naxda’xw (</w:t>
      </w:r>
      <w:r w:rsidR="008E4DA5" w:rsidRPr="00DA4595">
        <w:rPr>
          <w:iCs/>
        </w:rPr>
        <w:t>Chief William</w:t>
      </w:r>
      <w:r w:rsidR="00247DBB" w:rsidRPr="00DA4595">
        <w:rPr>
          <w:iCs/>
        </w:rPr>
        <w:t xml:space="preserve"> Glendale),</w:t>
      </w:r>
      <w:r w:rsidR="00135B69" w:rsidRPr="00DA4595">
        <w:rPr>
          <w:iCs/>
        </w:rPr>
        <w:t xml:space="preserve"> </w:t>
      </w:r>
      <w:r w:rsidR="009F6DEA" w:rsidRPr="00DA4595">
        <w:rPr>
          <w:iCs/>
        </w:rPr>
        <w:t>Mill &amp; Timber (</w:t>
      </w:r>
      <w:r w:rsidR="005B09F3" w:rsidRPr="00DA4595">
        <w:rPr>
          <w:iCs/>
        </w:rPr>
        <w:t>Ryszard Mycek</w:t>
      </w:r>
      <w:r w:rsidR="005A3E58" w:rsidRPr="00DA4595">
        <w:rPr>
          <w:iCs/>
        </w:rPr>
        <w:t>, Kelly McKinnon</w:t>
      </w:r>
      <w:r w:rsidR="009F6DEA" w:rsidRPr="00DA4595">
        <w:rPr>
          <w:iCs/>
        </w:rPr>
        <w:t>)</w:t>
      </w:r>
      <w:r w:rsidR="008E4DA5" w:rsidRPr="00DA4595">
        <w:rPr>
          <w:iCs/>
        </w:rPr>
        <w:t xml:space="preserve"> </w:t>
      </w:r>
    </w:p>
    <w:p w:rsidR="00523A4D" w:rsidRPr="00DA4595" w:rsidRDefault="004C3C01" w:rsidP="00DA4595">
      <w:pPr>
        <w:pStyle w:val="Body"/>
        <w:spacing w:line="240" w:lineRule="auto"/>
        <w:rPr>
          <w:iCs/>
        </w:rPr>
      </w:pPr>
      <w:r w:rsidRPr="00DA4595">
        <w:rPr>
          <w:i/>
          <w:iCs/>
          <w:u w:val="single"/>
          <w:lang w:val="it-IT"/>
        </w:rPr>
        <w:t xml:space="preserve">Via </w:t>
      </w:r>
      <w:r w:rsidR="003E6FE6" w:rsidRPr="00DA4595">
        <w:rPr>
          <w:i/>
          <w:iCs/>
          <w:u w:val="single"/>
          <w:lang w:val="it-IT"/>
        </w:rPr>
        <w:t>Telephone</w:t>
      </w:r>
      <w:r w:rsidR="003E6FE6" w:rsidRPr="00DA4595">
        <w:rPr>
          <w:i/>
          <w:iCs/>
          <w:lang w:val="it-IT"/>
        </w:rPr>
        <w:t xml:space="preserve"> </w:t>
      </w:r>
      <w:r w:rsidR="009F6DEA" w:rsidRPr="00DA4595">
        <w:rPr>
          <w:i/>
          <w:iCs/>
          <w:lang w:val="it-IT"/>
        </w:rPr>
        <w:t>–</w:t>
      </w:r>
      <w:r w:rsidR="003E6FE6" w:rsidRPr="00DA4595">
        <w:rPr>
          <w:i/>
          <w:iCs/>
          <w:lang w:val="it-IT"/>
        </w:rPr>
        <w:t xml:space="preserve"> </w:t>
      </w:r>
      <w:r w:rsidR="009F6DEA" w:rsidRPr="00DA4595">
        <w:rPr>
          <w:i/>
          <w:iCs/>
          <w:lang w:val="it-IT"/>
        </w:rPr>
        <w:t>MFLNRORD (</w:t>
      </w:r>
      <w:r w:rsidR="00DE79D6" w:rsidRPr="00DA4595">
        <w:rPr>
          <w:iCs/>
        </w:rPr>
        <w:t>Kathy DesR</w:t>
      </w:r>
      <w:r w:rsidR="005B09F3" w:rsidRPr="00DA4595">
        <w:rPr>
          <w:iCs/>
        </w:rPr>
        <w:t>ochers</w:t>
      </w:r>
      <w:r w:rsidR="009F6DEA" w:rsidRPr="00DA4595">
        <w:rPr>
          <w:iCs/>
        </w:rPr>
        <w:t>)</w:t>
      </w:r>
      <w:r w:rsidR="005B09F3" w:rsidRPr="00DA4595">
        <w:rPr>
          <w:iCs/>
        </w:rPr>
        <w:t>,</w:t>
      </w:r>
      <w:r w:rsidR="00DE79D6" w:rsidRPr="00DA4595">
        <w:t xml:space="preserve"> (</w:t>
      </w:r>
      <w:r w:rsidR="00DE79D6" w:rsidRPr="00DA4595">
        <w:rPr>
          <w:iCs/>
        </w:rPr>
        <w:t>Little Earth GIS Consulting Inc)</w:t>
      </w:r>
      <w:r w:rsidR="005B09F3" w:rsidRPr="00DA4595">
        <w:rPr>
          <w:iCs/>
        </w:rPr>
        <w:t xml:space="preserve"> Jamie Popkin, </w:t>
      </w:r>
      <w:r w:rsidR="008E4DA5" w:rsidRPr="00DA4595">
        <w:rPr>
          <w:iCs/>
        </w:rPr>
        <w:t>Kwicksutaineuk (</w:t>
      </w:r>
      <w:r w:rsidR="00EA6E95" w:rsidRPr="00DA4595">
        <w:rPr>
          <w:iCs/>
        </w:rPr>
        <w:t>Keith Atkinson</w:t>
      </w:r>
      <w:r w:rsidR="008E4DA5" w:rsidRPr="00DA4595">
        <w:rPr>
          <w:iCs/>
        </w:rPr>
        <w:t>)</w:t>
      </w:r>
    </w:p>
    <w:p w:rsidR="001A2FD9" w:rsidRPr="00C87F0A" w:rsidRDefault="001A2FD9" w:rsidP="00FB1504">
      <w:pPr>
        <w:pStyle w:val="ListParagraph"/>
        <w:spacing w:after="120" w:line="240" w:lineRule="auto"/>
        <w:ind w:left="0"/>
        <w:rPr>
          <w:b/>
        </w:rPr>
      </w:pPr>
      <w:r w:rsidRPr="00C87F0A">
        <w:rPr>
          <w:b/>
        </w:rPr>
        <w:t>Action Item Summary</w:t>
      </w:r>
    </w:p>
    <w:tbl>
      <w:tblPr>
        <w:tblW w:w="10360" w:type="dxa"/>
        <w:tblInd w:w="93" w:type="dxa"/>
        <w:tblLook w:val="04A0" w:firstRow="1" w:lastRow="0" w:firstColumn="1" w:lastColumn="0" w:noHBand="0" w:noVBand="1"/>
      </w:tblPr>
      <w:tblGrid>
        <w:gridCol w:w="328"/>
        <w:gridCol w:w="2103"/>
        <w:gridCol w:w="2269"/>
        <w:gridCol w:w="1941"/>
        <w:gridCol w:w="1784"/>
        <w:gridCol w:w="2084"/>
      </w:tblGrid>
      <w:tr w:rsidR="007D7C86" w:rsidRPr="007D7C86" w:rsidTr="007D7C86">
        <w:trPr>
          <w:trHeight w:val="480"/>
          <w:tblHeader/>
        </w:trPr>
        <w:tc>
          <w:tcPr>
            <w:tcW w:w="10360" w:type="dxa"/>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ACTION ITEMS</w:t>
            </w:r>
          </w:p>
        </w:tc>
      </w:tr>
      <w:tr w:rsidR="007D7C86" w:rsidRPr="007D7C86" w:rsidTr="007D7C86">
        <w:trPr>
          <w:trHeight w:val="540"/>
          <w:tblHeader/>
        </w:trPr>
        <w:tc>
          <w:tcPr>
            <w:tcW w:w="179" w:type="dxa"/>
            <w:tcBorders>
              <w:top w:val="nil"/>
              <w:left w:val="single" w:sz="4" w:space="0" w:color="auto"/>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w:t>
            </w:r>
          </w:p>
        </w:tc>
        <w:tc>
          <w:tcPr>
            <w:tcW w:w="2103" w:type="dxa"/>
            <w:tcBorders>
              <w:top w:val="nil"/>
              <w:left w:val="nil"/>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Item</w:t>
            </w:r>
          </w:p>
        </w:tc>
        <w:tc>
          <w:tcPr>
            <w:tcW w:w="2269" w:type="dxa"/>
            <w:tcBorders>
              <w:top w:val="nil"/>
              <w:left w:val="nil"/>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Responsibility</w:t>
            </w:r>
          </w:p>
        </w:tc>
        <w:tc>
          <w:tcPr>
            <w:tcW w:w="1941" w:type="dxa"/>
            <w:tcBorders>
              <w:top w:val="nil"/>
              <w:left w:val="nil"/>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Initiation Date</w:t>
            </w:r>
          </w:p>
        </w:tc>
        <w:tc>
          <w:tcPr>
            <w:tcW w:w="1784" w:type="dxa"/>
            <w:tcBorders>
              <w:top w:val="nil"/>
              <w:left w:val="nil"/>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Target Date</w:t>
            </w:r>
          </w:p>
        </w:tc>
        <w:tc>
          <w:tcPr>
            <w:tcW w:w="2084" w:type="dxa"/>
            <w:tcBorders>
              <w:top w:val="nil"/>
              <w:left w:val="nil"/>
              <w:bottom w:val="single" w:sz="4" w:space="0" w:color="auto"/>
              <w:right w:val="single" w:sz="4" w:space="0" w:color="auto"/>
            </w:tcBorders>
            <w:shd w:val="clear" w:color="000000" w:fill="D9D9D9"/>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color w:val="000000"/>
                <w:sz w:val="22"/>
                <w:szCs w:val="22"/>
                <w:bdr w:val="none" w:sz="0" w:space="0" w:color="auto"/>
                <w:lang w:val="en-CA" w:eastAsia="en-CA"/>
              </w:rPr>
            </w:pPr>
            <w:r w:rsidRPr="007D7C86">
              <w:rPr>
                <w:rFonts w:ascii="Calibri" w:eastAsia="Times New Roman" w:hAnsi="Calibri" w:cs="Calibri"/>
                <w:b/>
                <w:bCs/>
                <w:color w:val="000000"/>
                <w:sz w:val="22"/>
                <w:szCs w:val="22"/>
                <w:bdr w:val="none" w:sz="0" w:space="0" w:color="auto"/>
                <w:lang w:val="en-CA" w:eastAsia="en-CA"/>
              </w:rPr>
              <w:t>Completion Date</w:t>
            </w:r>
          </w:p>
        </w:tc>
      </w:tr>
      <w:tr w:rsidR="007D7C86" w:rsidRPr="007D7C86" w:rsidTr="007D7C86">
        <w:trPr>
          <w:trHeight w:val="2100"/>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1</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xml:space="preserve">Provide licensee </w:t>
            </w:r>
            <w:r w:rsidR="00C87EDA" w:rsidRPr="007D7C86">
              <w:rPr>
                <w:rFonts w:ascii="Calibri" w:eastAsia="Times New Roman" w:hAnsi="Calibri" w:cs="Calibri"/>
                <w:color w:val="000000"/>
                <w:sz w:val="22"/>
                <w:szCs w:val="22"/>
                <w:bdr w:val="none" w:sz="0" w:space="0" w:color="auto"/>
                <w:lang w:val="en-CA" w:eastAsia="en-CA"/>
              </w:rPr>
              <w:t>representative</w:t>
            </w:r>
            <w:r w:rsidRPr="007D7C86">
              <w:rPr>
                <w:rFonts w:ascii="Calibri" w:eastAsia="Times New Roman" w:hAnsi="Calibri" w:cs="Calibri"/>
                <w:color w:val="000000"/>
                <w:sz w:val="22"/>
                <w:szCs w:val="22"/>
                <w:bdr w:val="none" w:sz="0" w:space="0" w:color="auto"/>
                <w:lang w:val="en-CA" w:eastAsia="en-CA"/>
              </w:rPr>
              <w:t xml:space="preserve"> contact and alternate for process (please include name &amp; email address)</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All licensees (that have not done so)</w:t>
            </w:r>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8-Apr-18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r w:rsidR="007D7C86" w:rsidRPr="007D7C86" w:rsidTr="007D7C86">
        <w:trPr>
          <w:trHeight w:val="2700"/>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2</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xml:space="preserve">Provide baseline data - Data analysis of the </w:t>
            </w:r>
            <w:r w:rsidR="00C87EDA" w:rsidRPr="007D7C86">
              <w:rPr>
                <w:rFonts w:ascii="Calibri" w:eastAsia="Times New Roman" w:hAnsi="Calibri" w:cs="Calibri"/>
                <w:color w:val="000000"/>
                <w:sz w:val="22"/>
                <w:szCs w:val="22"/>
                <w:bdr w:val="none" w:sz="0" w:space="0" w:color="auto"/>
                <w:lang w:val="en-CA" w:eastAsia="en-CA"/>
              </w:rPr>
              <w:t>land base</w:t>
            </w:r>
            <w:r w:rsidRPr="007D7C86">
              <w:rPr>
                <w:rFonts w:ascii="Calibri" w:eastAsia="Times New Roman" w:hAnsi="Calibri" w:cs="Calibri"/>
                <w:color w:val="000000"/>
                <w:sz w:val="22"/>
                <w:szCs w:val="22"/>
                <w:bdr w:val="none" w:sz="0" w:space="0" w:color="auto"/>
                <w:lang w:val="en-CA" w:eastAsia="en-CA"/>
              </w:rPr>
              <w:t xml:space="preserve"> within the GBR South TSA with a focus on available timber, </w:t>
            </w:r>
            <w:r w:rsidR="00C87EDA" w:rsidRPr="007D7C86">
              <w:rPr>
                <w:rFonts w:ascii="Calibri" w:eastAsia="Times New Roman" w:hAnsi="Calibri" w:cs="Calibri"/>
                <w:color w:val="000000"/>
                <w:sz w:val="22"/>
                <w:szCs w:val="22"/>
                <w:bdr w:val="none" w:sz="0" w:space="0" w:color="auto"/>
                <w:lang w:val="en-CA" w:eastAsia="en-CA"/>
              </w:rPr>
              <w:t>constraints</w:t>
            </w:r>
            <w:r w:rsidRPr="007D7C86">
              <w:rPr>
                <w:rFonts w:ascii="Calibri" w:eastAsia="Times New Roman" w:hAnsi="Calibri" w:cs="Calibri"/>
                <w:color w:val="000000"/>
                <w:sz w:val="22"/>
                <w:szCs w:val="22"/>
                <w:bdr w:val="none" w:sz="0" w:space="0" w:color="auto"/>
                <w:lang w:val="en-CA" w:eastAsia="en-CA"/>
              </w:rPr>
              <w:t>, non-timber related values</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xml:space="preserve">Data Sub-group:          Lew </w:t>
            </w:r>
            <w:proofErr w:type="spellStart"/>
            <w:r w:rsidRPr="007D7C86">
              <w:rPr>
                <w:rFonts w:ascii="Calibri" w:eastAsia="Times New Roman" w:hAnsi="Calibri" w:cs="Calibri"/>
                <w:color w:val="000000"/>
                <w:sz w:val="22"/>
                <w:szCs w:val="22"/>
                <w:bdr w:val="none" w:sz="0" w:space="0" w:color="auto"/>
                <w:lang w:val="en-CA" w:eastAsia="en-CA"/>
              </w:rPr>
              <w:t>Greentree</w:t>
            </w:r>
            <w:proofErr w:type="spellEnd"/>
            <w:r w:rsidRPr="007D7C86">
              <w:rPr>
                <w:rFonts w:ascii="Calibri" w:eastAsia="Times New Roman" w:hAnsi="Calibri" w:cs="Calibri"/>
                <w:color w:val="000000"/>
                <w:sz w:val="22"/>
                <w:szCs w:val="22"/>
                <w:bdr w:val="none" w:sz="0" w:space="0" w:color="auto"/>
                <w:lang w:val="en-CA" w:eastAsia="en-CA"/>
              </w:rPr>
              <w:t xml:space="preserve"> (MFLNRORD), Jamie </w:t>
            </w:r>
            <w:proofErr w:type="spellStart"/>
            <w:r w:rsidRPr="007D7C86">
              <w:rPr>
                <w:rFonts w:ascii="Calibri" w:eastAsia="Times New Roman" w:hAnsi="Calibri" w:cs="Calibri"/>
                <w:color w:val="000000"/>
                <w:sz w:val="22"/>
                <w:szCs w:val="22"/>
                <w:bdr w:val="none" w:sz="0" w:space="0" w:color="auto"/>
                <w:lang w:val="en-CA" w:eastAsia="en-CA"/>
              </w:rPr>
              <w:t>Popkin</w:t>
            </w:r>
            <w:proofErr w:type="spellEnd"/>
            <w:r w:rsidRPr="007D7C86">
              <w:rPr>
                <w:rFonts w:ascii="Calibri" w:eastAsia="Times New Roman" w:hAnsi="Calibri" w:cs="Calibri"/>
                <w:color w:val="000000"/>
                <w:sz w:val="22"/>
                <w:szCs w:val="22"/>
                <w:bdr w:val="none" w:sz="0" w:space="0" w:color="auto"/>
                <w:lang w:val="en-CA" w:eastAsia="en-CA"/>
              </w:rPr>
              <w:t xml:space="preserve"> (LE Consultant), Rich </w:t>
            </w:r>
            <w:r w:rsidR="00C87EDA">
              <w:rPr>
                <w:rFonts w:ascii="Calibri" w:eastAsia="Times New Roman" w:hAnsi="Calibri" w:cs="Calibri"/>
                <w:color w:val="000000"/>
                <w:sz w:val="22"/>
                <w:szCs w:val="22"/>
                <w:bdr w:val="none" w:sz="0" w:space="0" w:color="auto"/>
                <w:lang w:val="en-CA" w:eastAsia="en-CA"/>
              </w:rPr>
              <w:t>Berry (TW), Lisa Gibbons, Brynna Check (IFP), Jordan Benner (Nan)</w:t>
            </w:r>
            <w:r w:rsidRPr="007D7C86">
              <w:rPr>
                <w:rFonts w:ascii="Calibri" w:eastAsia="Times New Roman" w:hAnsi="Calibri" w:cs="Calibri"/>
                <w:color w:val="000000"/>
                <w:sz w:val="22"/>
                <w:szCs w:val="22"/>
                <w:bdr w:val="none" w:sz="0" w:space="0" w:color="auto"/>
                <w:lang w:val="en-CA" w:eastAsia="en-CA"/>
              </w:rPr>
              <w:t xml:space="preserve"> et al.</w:t>
            </w:r>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8-Apr-18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r w:rsidR="007D7C86" w:rsidRPr="007D7C86" w:rsidTr="007D7C86">
        <w:trPr>
          <w:trHeight w:val="945"/>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3</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Establish FTP site &amp; privacy settings </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Michelle Baker &amp; Gary Gwilt </w:t>
            </w:r>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08-Mar-18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r w:rsidR="007D7C86" w:rsidRPr="007D7C86" w:rsidTr="007D7C86">
        <w:trPr>
          <w:trHeight w:val="1245"/>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lastRenderedPageBreak/>
              <w:t>4</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Draft principles from notes of Feb 8th meeting</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xml:space="preserve">Gary Gwilt &amp; Bruce </w:t>
            </w:r>
            <w:proofErr w:type="spellStart"/>
            <w:r w:rsidRPr="007D7C86">
              <w:rPr>
                <w:rFonts w:ascii="Calibri" w:eastAsia="Times New Roman" w:hAnsi="Calibri" w:cs="Calibri"/>
                <w:color w:val="000000"/>
                <w:sz w:val="22"/>
                <w:szCs w:val="22"/>
                <w:bdr w:val="none" w:sz="0" w:space="0" w:color="auto"/>
                <w:lang w:val="en-CA" w:eastAsia="en-CA"/>
              </w:rPr>
              <w:t>Storry</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08-Mar-18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r w:rsidR="007D7C86" w:rsidRPr="007D7C86" w:rsidTr="007D7C86">
        <w:trPr>
          <w:trHeight w:val="1590"/>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5</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Survey licensee's to see if there is preference to float / charted tenures</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xml:space="preserve">Gary Gwilt &amp; Bruce </w:t>
            </w:r>
            <w:proofErr w:type="spellStart"/>
            <w:r w:rsidRPr="007D7C86">
              <w:rPr>
                <w:rFonts w:ascii="Calibri" w:eastAsia="Times New Roman" w:hAnsi="Calibri" w:cs="Calibri"/>
                <w:color w:val="000000"/>
                <w:sz w:val="22"/>
                <w:szCs w:val="22"/>
                <w:bdr w:val="none" w:sz="0" w:space="0" w:color="auto"/>
                <w:lang w:val="en-CA" w:eastAsia="en-CA"/>
              </w:rPr>
              <w:t>Storry</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08-Mar-18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r w:rsidR="007D7C86" w:rsidRPr="007D7C86" w:rsidTr="007D7C86">
        <w:trPr>
          <w:trHeight w:val="2460"/>
        </w:trPr>
        <w:tc>
          <w:tcPr>
            <w:tcW w:w="179" w:type="dxa"/>
            <w:tcBorders>
              <w:top w:val="nil"/>
              <w:left w:val="single" w:sz="4" w:space="0" w:color="auto"/>
              <w:bottom w:val="single" w:sz="4" w:space="0" w:color="auto"/>
              <w:right w:val="single" w:sz="4" w:space="0" w:color="auto"/>
            </w:tcBorders>
            <w:shd w:val="clear" w:color="auto" w:fill="auto"/>
            <w:noWrap/>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6</w:t>
            </w:r>
          </w:p>
        </w:tc>
        <w:tc>
          <w:tcPr>
            <w:tcW w:w="2103"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proofErr w:type="gramStart"/>
            <w:r w:rsidRPr="007D7C86">
              <w:rPr>
                <w:rFonts w:ascii="Calibri" w:eastAsia="Times New Roman" w:hAnsi="Calibri" w:cs="Calibri"/>
                <w:color w:val="000000"/>
                <w:sz w:val="22"/>
                <w:szCs w:val="22"/>
                <w:bdr w:val="none" w:sz="0" w:space="0" w:color="auto"/>
                <w:lang w:val="en-CA" w:eastAsia="en-CA"/>
              </w:rPr>
              <w:t>Licensee's</w:t>
            </w:r>
            <w:proofErr w:type="gramEnd"/>
            <w:r w:rsidRPr="007D7C86">
              <w:rPr>
                <w:rFonts w:ascii="Calibri" w:eastAsia="Times New Roman" w:hAnsi="Calibri" w:cs="Calibri"/>
                <w:color w:val="000000"/>
                <w:sz w:val="22"/>
                <w:szCs w:val="22"/>
                <w:bdr w:val="none" w:sz="0" w:space="0" w:color="auto"/>
                <w:lang w:val="en-CA" w:eastAsia="en-CA"/>
              </w:rPr>
              <w:t xml:space="preserve"> to answer ten year harvest question posed by Bruce </w:t>
            </w:r>
            <w:proofErr w:type="spellStart"/>
            <w:r w:rsidRPr="007D7C86">
              <w:rPr>
                <w:rFonts w:ascii="Calibri" w:eastAsia="Times New Roman" w:hAnsi="Calibri" w:cs="Calibri"/>
                <w:color w:val="000000"/>
                <w:sz w:val="22"/>
                <w:szCs w:val="22"/>
                <w:bdr w:val="none" w:sz="0" w:space="0" w:color="auto"/>
                <w:lang w:val="en-CA" w:eastAsia="en-CA"/>
              </w:rPr>
              <w:t>Storry</w:t>
            </w:r>
            <w:proofErr w:type="spellEnd"/>
            <w:r w:rsidRPr="007D7C86">
              <w:rPr>
                <w:rFonts w:ascii="Calibri" w:eastAsia="Times New Roman" w:hAnsi="Calibri" w:cs="Calibri"/>
                <w:color w:val="000000"/>
                <w:sz w:val="22"/>
                <w:szCs w:val="22"/>
                <w:bdr w:val="none" w:sz="0" w:space="0" w:color="auto"/>
                <w:lang w:val="en-CA" w:eastAsia="en-CA"/>
              </w:rPr>
              <w:t>, "how many years do you have comfortably (high, medium or low risk)?"</w:t>
            </w:r>
          </w:p>
        </w:tc>
        <w:tc>
          <w:tcPr>
            <w:tcW w:w="2269"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All licensees (that have not done so)</w:t>
            </w:r>
          </w:p>
        </w:tc>
        <w:tc>
          <w:tcPr>
            <w:tcW w:w="1941"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8-Feb-18</w:t>
            </w:r>
          </w:p>
        </w:tc>
        <w:tc>
          <w:tcPr>
            <w:tcW w:w="17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8-Apr-18</w:t>
            </w:r>
          </w:p>
        </w:tc>
        <w:tc>
          <w:tcPr>
            <w:tcW w:w="2084" w:type="dxa"/>
            <w:tcBorders>
              <w:top w:val="nil"/>
              <w:left w:val="nil"/>
              <w:bottom w:val="single" w:sz="4" w:space="0" w:color="auto"/>
              <w:right w:val="single" w:sz="4" w:space="0" w:color="auto"/>
            </w:tcBorders>
            <w:shd w:val="clear" w:color="auto" w:fill="auto"/>
            <w:vAlign w:val="center"/>
            <w:hideMark/>
          </w:tcPr>
          <w:p w:rsidR="007D7C86" w:rsidRPr="007D7C86" w:rsidRDefault="007D7C86" w:rsidP="007D7C8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en-CA" w:eastAsia="en-CA"/>
              </w:rPr>
            </w:pPr>
            <w:r w:rsidRPr="007D7C86">
              <w:rPr>
                <w:rFonts w:ascii="Calibri" w:eastAsia="Times New Roman" w:hAnsi="Calibri" w:cs="Calibri"/>
                <w:color w:val="000000"/>
                <w:sz w:val="22"/>
                <w:szCs w:val="22"/>
                <w:bdr w:val="none" w:sz="0" w:space="0" w:color="auto"/>
                <w:lang w:val="en-CA" w:eastAsia="en-CA"/>
              </w:rPr>
              <w:t> </w:t>
            </w:r>
          </w:p>
        </w:tc>
      </w:tr>
    </w:tbl>
    <w:p w:rsidR="003A5873" w:rsidRDefault="003A5873" w:rsidP="00DA4595">
      <w:pPr>
        <w:pStyle w:val="ListParagraph"/>
        <w:spacing w:line="240" w:lineRule="auto"/>
        <w:ind w:left="0"/>
        <w:rPr>
          <w:b/>
        </w:rPr>
      </w:pPr>
    </w:p>
    <w:p w:rsidR="001A2FD9" w:rsidRPr="00C87F0A" w:rsidRDefault="001A2FD9" w:rsidP="00DA4595">
      <w:pPr>
        <w:pStyle w:val="ListParagraph"/>
        <w:spacing w:line="240" w:lineRule="auto"/>
        <w:ind w:left="0"/>
        <w:rPr>
          <w:b/>
        </w:rPr>
      </w:pPr>
      <w:r w:rsidRPr="00C87F0A">
        <w:rPr>
          <w:b/>
        </w:rPr>
        <w:t>Discussion Transcript</w:t>
      </w:r>
    </w:p>
    <w:p w:rsidR="003E6FE6" w:rsidRPr="00C87F0A" w:rsidRDefault="003E6FE6" w:rsidP="00DA4595">
      <w:pPr>
        <w:pStyle w:val="ListParagraph"/>
        <w:spacing w:line="240" w:lineRule="auto"/>
        <w:ind w:left="0"/>
        <w:rPr>
          <w:i/>
          <w:u w:val="single"/>
        </w:rPr>
      </w:pPr>
      <w:r w:rsidRPr="00C87F0A">
        <w:rPr>
          <w:i/>
          <w:u w:val="single"/>
        </w:rPr>
        <w:t>1. Safety – Gary Gwilt</w:t>
      </w:r>
    </w:p>
    <w:p w:rsidR="003E6FE6" w:rsidRPr="00DA4595" w:rsidRDefault="00247DBB" w:rsidP="00C05FCD">
      <w:pPr>
        <w:pStyle w:val="ListParagraph"/>
        <w:numPr>
          <w:ilvl w:val="0"/>
          <w:numId w:val="15"/>
        </w:numPr>
        <w:spacing w:line="240" w:lineRule="auto"/>
      </w:pPr>
      <w:r w:rsidRPr="00DA4595">
        <w:t>Washroom location,</w:t>
      </w:r>
      <w:r w:rsidR="003E6FE6" w:rsidRPr="00DA4595">
        <w:t xml:space="preserve"> emergency escape routes</w:t>
      </w:r>
      <w:r w:rsidRPr="00DA4595">
        <w:t>, marshalling areas</w:t>
      </w:r>
      <w:r w:rsidR="003E6FE6" w:rsidRPr="00DA4595">
        <w:t xml:space="preserve">, </w:t>
      </w:r>
      <w:r w:rsidRPr="00DA4595">
        <w:t xml:space="preserve">&amp; </w:t>
      </w:r>
      <w:r w:rsidR="003E6FE6" w:rsidRPr="00DA4595">
        <w:t>earthquake</w:t>
      </w:r>
      <w:r w:rsidRPr="00DA4595">
        <w:t xml:space="preserve"> emergency</w:t>
      </w:r>
      <w:r w:rsidR="00986E58">
        <w:t xml:space="preserve"> response</w:t>
      </w:r>
      <w:bookmarkStart w:id="0" w:name="_GoBack"/>
      <w:bookmarkEnd w:id="0"/>
    </w:p>
    <w:p w:rsidR="00523A4D" w:rsidRPr="00C87F0A" w:rsidRDefault="004C3C01" w:rsidP="00DA4595">
      <w:pPr>
        <w:pStyle w:val="ListParagraph"/>
        <w:spacing w:line="240" w:lineRule="auto"/>
        <w:ind w:left="0"/>
        <w:rPr>
          <w:i/>
          <w:u w:val="single"/>
        </w:rPr>
      </w:pPr>
      <w:r w:rsidRPr="00C87F0A">
        <w:rPr>
          <w:i/>
          <w:u w:val="single"/>
        </w:rPr>
        <w:t>2. Roll Call/Introductions – confirm licensee representation</w:t>
      </w:r>
    </w:p>
    <w:p w:rsidR="00151E5F" w:rsidRPr="00DA4595" w:rsidRDefault="004C3C01" w:rsidP="00C05FCD">
      <w:pPr>
        <w:pStyle w:val="ListParagraph"/>
        <w:numPr>
          <w:ilvl w:val="0"/>
          <w:numId w:val="15"/>
        </w:numPr>
        <w:spacing w:line="240" w:lineRule="auto"/>
      </w:pPr>
      <w:r w:rsidRPr="00DA4595">
        <w:t>Bruce circulated the sign-in sheet</w:t>
      </w:r>
      <w:r w:rsidR="005D78BE" w:rsidRPr="00DA4595">
        <w:t xml:space="preserve"> &amp; stated we w</w:t>
      </w:r>
      <w:r w:rsidR="00151E5F" w:rsidRPr="00DA4595">
        <w:t>ould like to know the lead for each Licensee.</w:t>
      </w:r>
    </w:p>
    <w:p w:rsidR="00523A4D" w:rsidRPr="00995436" w:rsidRDefault="004C3C01" w:rsidP="00B5046D">
      <w:pPr>
        <w:pStyle w:val="ListParagraph"/>
        <w:spacing w:after="120" w:line="240" w:lineRule="auto"/>
        <w:ind w:left="0"/>
        <w:rPr>
          <w:i/>
          <w:u w:val="single"/>
        </w:rPr>
      </w:pPr>
      <w:r w:rsidRPr="00995436">
        <w:rPr>
          <w:i/>
          <w:u w:val="single"/>
        </w:rPr>
        <w:t>3. GBR South TSA Background</w:t>
      </w:r>
    </w:p>
    <w:p w:rsidR="00995436" w:rsidRPr="00B5046D" w:rsidRDefault="00995436" w:rsidP="00B5046D">
      <w:pPr>
        <w:spacing w:after="120"/>
        <w:rPr>
          <w:rFonts w:ascii="Calibri" w:hAnsi="Calibri" w:cs="Calibri"/>
        </w:rPr>
      </w:pPr>
      <w:r w:rsidRPr="00995436">
        <w:rPr>
          <w:rFonts w:ascii="Calibri" w:hAnsi="Calibri" w:cs="Calibri"/>
        </w:rPr>
        <w:t xml:space="preserve">Gary Gwilt: </w:t>
      </w:r>
      <w:r w:rsidR="004C3C01" w:rsidRPr="00995436">
        <w:rPr>
          <w:rFonts w:ascii="Calibri" w:hAnsi="Calibri" w:cs="Calibri"/>
        </w:rPr>
        <w:t xml:space="preserve">Most </w:t>
      </w:r>
      <w:r w:rsidR="00DA4595" w:rsidRPr="00995436">
        <w:rPr>
          <w:rFonts w:ascii="Calibri" w:hAnsi="Calibri" w:cs="Calibri"/>
        </w:rPr>
        <w:t>people</w:t>
      </w:r>
      <w:r w:rsidR="004C3C01" w:rsidRPr="00995436">
        <w:rPr>
          <w:rFonts w:ascii="Calibri" w:hAnsi="Calibri" w:cs="Calibri"/>
        </w:rPr>
        <w:t xml:space="preserve"> have extensive knowledge of GBR</w:t>
      </w:r>
      <w:r w:rsidR="00DA4595" w:rsidRPr="00995436">
        <w:rPr>
          <w:rFonts w:ascii="Calibri" w:hAnsi="Calibri" w:cs="Calibri"/>
        </w:rPr>
        <w:t xml:space="preserve"> agreements</w:t>
      </w:r>
      <w:r w:rsidR="004C3C01" w:rsidRPr="00995436">
        <w:rPr>
          <w:rFonts w:ascii="Calibri" w:hAnsi="Calibri" w:cs="Calibri"/>
        </w:rPr>
        <w:t xml:space="preserve">, but </w:t>
      </w:r>
      <w:r w:rsidR="00DA4595" w:rsidRPr="00995436">
        <w:rPr>
          <w:rFonts w:ascii="Calibri" w:hAnsi="Calibri" w:cs="Calibri"/>
        </w:rPr>
        <w:t xml:space="preserve">there is probably a range of understanding of some of the changes that went on, so I was thinking it would be good to go over some of the things that have changed. As </w:t>
      </w:r>
      <w:proofErr w:type="gramStart"/>
      <w:r w:rsidR="00DA4595" w:rsidRPr="00995436">
        <w:rPr>
          <w:rFonts w:ascii="Calibri" w:hAnsi="Calibri" w:cs="Calibri"/>
        </w:rPr>
        <w:t>well</w:t>
      </w:r>
      <w:proofErr w:type="gramEnd"/>
      <w:r w:rsidR="00DA4595" w:rsidRPr="00995436">
        <w:rPr>
          <w:rFonts w:ascii="Calibri" w:hAnsi="Calibri" w:cs="Calibri"/>
        </w:rPr>
        <w:t xml:space="preserve"> as go over some of the reasons we think it’s important to do a re-chart in the new GBR South TSA</w:t>
      </w:r>
      <w:r w:rsidR="004C3C01" w:rsidRPr="00995436">
        <w:rPr>
          <w:rFonts w:ascii="Calibri" w:hAnsi="Calibri" w:cs="Calibri"/>
        </w:rPr>
        <w:t xml:space="preserve">. </w:t>
      </w:r>
    </w:p>
    <w:p w:rsidR="00523A4D" w:rsidRPr="00AC4B44" w:rsidRDefault="00AC4B44" w:rsidP="00B5046D">
      <w:pPr>
        <w:pStyle w:val="ListParagraph"/>
        <w:numPr>
          <w:ilvl w:val="0"/>
          <w:numId w:val="16"/>
        </w:numPr>
        <w:spacing w:after="120" w:line="240" w:lineRule="auto"/>
      </w:pPr>
      <w:r>
        <w:t xml:space="preserve">My history with the GBR started about </w:t>
      </w:r>
      <w:r w:rsidR="004C3C01" w:rsidRPr="00AC4B44">
        <w:t xml:space="preserve">3 years </w:t>
      </w:r>
      <w:proofErr w:type="gramStart"/>
      <w:r w:rsidR="004C3C01" w:rsidRPr="00AC4B44">
        <w:t>ago,</w:t>
      </w:r>
      <w:proofErr w:type="gramEnd"/>
      <w:r w:rsidR="004C3C01" w:rsidRPr="00AC4B44">
        <w:t xml:space="preserve"> I was</w:t>
      </w:r>
      <w:r>
        <w:t xml:space="preserve"> involved with</w:t>
      </w:r>
      <w:r w:rsidR="004C3C01" w:rsidRPr="00AC4B44">
        <w:t xml:space="preserve"> supporting</w:t>
      </w:r>
      <w:r>
        <w:t xml:space="preserve"> Rory Annett, who was leading many of</w:t>
      </w:r>
      <w:r w:rsidR="004C3C01" w:rsidRPr="00AC4B44">
        <w:t xml:space="preserve"> the negotiations </w:t>
      </w:r>
      <w:r>
        <w:t xml:space="preserve">to replace the Land Use Orders, taking joint solution recommendations that came to government in 2014, and trying to implement those. It was updating the land use orders and in the end to create some new legislation to meet </w:t>
      </w:r>
      <w:r w:rsidR="004C3C01" w:rsidRPr="00AC4B44">
        <w:t>some of those recommendations under current leg</w:t>
      </w:r>
      <w:r>
        <w:t>i</w:t>
      </w:r>
      <w:r w:rsidR="004C3C01" w:rsidRPr="00AC4B44">
        <w:t>s</w:t>
      </w:r>
      <w:r>
        <w:t>lation</w:t>
      </w:r>
      <w:r w:rsidR="004C3C01" w:rsidRPr="00AC4B44">
        <w:t xml:space="preserve">. </w:t>
      </w:r>
    </w:p>
    <w:p w:rsidR="00523A4D" w:rsidRPr="00DA4595" w:rsidRDefault="00CE19B2" w:rsidP="00B5046D">
      <w:pPr>
        <w:pStyle w:val="ListParagraph"/>
        <w:numPr>
          <w:ilvl w:val="0"/>
          <w:numId w:val="16"/>
        </w:numPr>
        <w:spacing w:after="120" w:line="240" w:lineRule="auto"/>
        <w:rPr>
          <w:position w:val="4"/>
          <w:sz w:val="26"/>
          <w:szCs w:val="26"/>
        </w:rPr>
      </w:pPr>
      <w:proofErr w:type="gramStart"/>
      <w:r>
        <w:t>A</w:t>
      </w:r>
      <w:r w:rsidR="00AC4B44">
        <w:t>ccomplished</w:t>
      </w:r>
      <w:r w:rsidR="004C3C01" w:rsidRPr="00DA4595">
        <w:t xml:space="preserve"> through a </w:t>
      </w:r>
      <w:r w:rsidR="00AC4B44">
        <w:t xml:space="preserve">government-to-government (GTG) partnership with </w:t>
      </w:r>
      <w:r w:rsidR="00337287">
        <w:t>N</w:t>
      </w:r>
      <w:r w:rsidR="00337287" w:rsidRPr="00DA4595">
        <w:t>anwakolas</w:t>
      </w:r>
      <w:r w:rsidR="004C3C01" w:rsidRPr="00DA4595">
        <w:t xml:space="preserve"> and </w:t>
      </w:r>
      <w:r w:rsidR="00AC4B44">
        <w:t>Coastal First Nations, as well as agreements with forest industry and with the ENGO’s.</w:t>
      </w:r>
      <w:proofErr w:type="gramEnd"/>
    </w:p>
    <w:p w:rsidR="00523A4D" w:rsidRPr="00DA4595" w:rsidRDefault="00747170" w:rsidP="00B5046D">
      <w:pPr>
        <w:pStyle w:val="ListParagraph"/>
        <w:numPr>
          <w:ilvl w:val="0"/>
          <w:numId w:val="16"/>
        </w:numPr>
        <w:spacing w:after="120" w:line="240" w:lineRule="auto"/>
        <w:rPr>
          <w:position w:val="4"/>
          <w:sz w:val="26"/>
          <w:szCs w:val="26"/>
        </w:rPr>
      </w:pPr>
      <w:r>
        <w:t>Landing Implementation Committee is t</w:t>
      </w:r>
      <w:r w:rsidR="004C3C01" w:rsidRPr="00DA4595">
        <w:t>rying to meet those targets that are in the land use orde</w:t>
      </w:r>
      <w:r>
        <w:t xml:space="preserve">r into Landscape Reserve Designs (LRD), in the midst of doing this. That is not really a government driven process, but a collaboration from all the stakeholders. We can talk about how this fits into the re-chart because you can say </w:t>
      </w:r>
      <w:r>
        <w:lastRenderedPageBreak/>
        <w:t xml:space="preserve">that maybe this is a little disharmonious. My understanding is that we really could not wait for the LRD to be complete before starting this process. We will need to consider that work still needs to </w:t>
      </w:r>
      <w:proofErr w:type="gramStart"/>
      <w:r>
        <w:t>be done</w:t>
      </w:r>
      <w:proofErr w:type="gramEnd"/>
      <w:r>
        <w:t xml:space="preserve"> in order to land things on the ground. </w:t>
      </w:r>
    </w:p>
    <w:p w:rsidR="00523A4D" w:rsidRPr="00995436" w:rsidRDefault="004C3C01" w:rsidP="00DA4595">
      <w:pPr>
        <w:pStyle w:val="ListParagraph"/>
        <w:spacing w:line="240" w:lineRule="auto"/>
        <w:ind w:left="0"/>
        <w:rPr>
          <w:i/>
          <w:u w:val="single"/>
        </w:rPr>
      </w:pPr>
      <w:r w:rsidRPr="00995436">
        <w:rPr>
          <w:i/>
          <w:u w:val="single"/>
        </w:rPr>
        <w:t>a) Context for GBR (FM) Act Regulations</w:t>
      </w:r>
    </w:p>
    <w:p w:rsidR="00995436" w:rsidRPr="00B5046D" w:rsidRDefault="00995436" w:rsidP="00B5046D">
      <w:pPr>
        <w:spacing w:after="120"/>
        <w:rPr>
          <w:rFonts w:ascii="Calibri" w:hAnsi="Calibri" w:cs="Calibri"/>
        </w:rPr>
      </w:pPr>
      <w:r w:rsidRPr="00995436">
        <w:rPr>
          <w:rFonts w:ascii="Calibri" w:hAnsi="Calibri" w:cs="Calibri"/>
        </w:rPr>
        <w:t xml:space="preserve">Gary Gwilt: </w:t>
      </w:r>
      <w:r w:rsidR="004C3C01" w:rsidRPr="00995436">
        <w:rPr>
          <w:rFonts w:ascii="Calibri" w:hAnsi="Calibri" w:cs="Calibri"/>
        </w:rPr>
        <w:t>Negotiated</w:t>
      </w:r>
      <w:r w:rsidR="00B5046D">
        <w:rPr>
          <w:rFonts w:ascii="Calibri" w:hAnsi="Calibri" w:cs="Calibri"/>
        </w:rPr>
        <w:t xml:space="preserve"> the AAC for the plan area and</w:t>
      </w:r>
      <w:r w:rsidR="004C3C01" w:rsidRPr="00995436">
        <w:rPr>
          <w:rFonts w:ascii="Calibri" w:hAnsi="Calibri" w:cs="Calibri"/>
        </w:rPr>
        <w:t xml:space="preserve"> established</w:t>
      </w:r>
      <w:r w:rsidR="00B5046D">
        <w:rPr>
          <w:rFonts w:ascii="Calibri" w:hAnsi="Calibri" w:cs="Calibri"/>
        </w:rPr>
        <w:t xml:space="preserve"> it</w:t>
      </w:r>
      <w:r w:rsidR="004C3C01" w:rsidRPr="00995436">
        <w:rPr>
          <w:rFonts w:ascii="Calibri" w:hAnsi="Calibri" w:cs="Calibri"/>
        </w:rPr>
        <w:t xml:space="preserve"> </w:t>
      </w:r>
      <w:r w:rsidR="00747170" w:rsidRPr="00995436">
        <w:rPr>
          <w:rFonts w:ascii="Calibri" w:hAnsi="Calibri" w:cs="Calibri"/>
        </w:rPr>
        <w:t>in legislation. It was a</w:t>
      </w:r>
      <w:r w:rsidR="004C3C01" w:rsidRPr="00995436">
        <w:rPr>
          <w:rFonts w:ascii="Calibri" w:hAnsi="Calibri" w:cs="Calibri"/>
        </w:rPr>
        <w:t xml:space="preserve"> cabinet decision </w:t>
      </w:r>
      <w:r w:rsidR="00747170" w:rsidRPr="00995436">
        <w:rPr>
          <w:rFonts w:ascii="Calibri" w:hAnsi="Calibri" w:cs="Calibri"/>
        </w:rPr>
        <w:t>–</w:t>
      </w:r>
      <w:r w:rsidR="004C3C01" w:rsidRPr="00995436">
        <w:rPr>
          <w:rFonts w:ascii="Calibri" w:hAnsi="Calibri" w:cs="Calibri"/>
        </w:rPr>
        <w:t xml:space="preserve"> now</w:t>
      </w:r>
      <w:r w:rsidR="00747170" w:rsidRPr="00995436">
        <w:rPr>
          <w:rFonts w:ascii="Calibri" w:hAnsi="Calibri" w:cs="Calibri"/>
        </w:rPr>
        <w:t xml:space="preserve"> all the management units add up to</w:t>
      </w:r>
      <w:r w:rsidR="004C3C01" w:rsidRPr="00995436">
        <w:rPr>
          <w:rFonts w:ascii="Calibri" w:hAnsi="Calibri" w:cs="Calibri"/>
        </w:rPr>
        <w:t xml:space="preserve"> 2.5M AAC </w:t>
      </w:r>
      <w:r w:rsidR="00747170" w:rsidRPr="00995436">
        <w:rPr>
          <w:rFonts w:ascii="Calibri" w:hAnsi="Calibri" w:cs="Calibri"/>
        </w:rPr>
        <w:t>for a ten-year period. It i</w:t>
      </w:r>
      <w:r w:rsidR="004C3C01" w:rsidRPr="00995436">
        <w:rPr>
          <w:rFonts w:ascii="Calibri" w:hAnsi="Calibri" w:cs="Calibri"/>
        </w:rPr>
        <w:t xml:space="preserve">s fixed by cabinet </w:t>
      </w:r>
      <w:r w:rsidR="00747170" w:rsidRPr="00995436">
        <w:rPr>
          <w:rFonts w:ascii="Calibri" w:hAnsi="Calibri" w:cs="Calibri"/>
        </w:rPr>
        <w:t>-</w:t>
      </w:r>
      <w:r w:rsidR="004C3C01" w:rsidRPr="00995436">
        <w:rPr>
          <w:rFonts w:ascii="Calibri" w:hAnsi="Calibri" w:cs="Calibri"/>
        </w:rPr>
        <w:t>reduced the AAC an</w:t>
      </w:r>
      <w:r w:rsidR="00747170" w:rsidRPr="00995436">
        <w:rPr>
          <w:rFonts w:ascii="Calibri" w:hAnsi="Calibri" w:cs="Calibri"/>
        </w:rPr>
        <w:t xml:space="preserve">d so we needed to roll that down to the license level. </w:t>
      </w:r>
    </w:p>
    <w:p w:rsidR="00523A4D" w:rsidRPr="00747170" w:rsidRDefault="004C3C01" w:rsidP="00B5046D">
      <w:pPr>
        <w:pStyle w:val="ListParagraph"/>
        <w:numPr>
          <w:ilvl w:val="0"/>
          <w:numId w:val="17"/>
        </w:numPr>
        <w:spacing w:after="120" w:line="240" w:lineRule="auto"/>
        <w:rPr>
          <w:position w:val="4"/>
          <w:sz w:val="26"/>
          <w:szCs w:val="26"/>
        </w:rPr>
      </w:pPr>
      <w:r w:rsidRPr="00995436">
        <w:t xml:space="preserve">January 1, 2017 </w:t>
      </w:r>
      <w:r w:rsidR="00747170" w:rsidRPr="00995436">
        <w:t>–</w:t>
      </w:r>
      <w:r w:rsidRPr="00995436">
        <w:t xml:space="preserve"> </w:t>
      </w:r>
      <w:r w:rsidR="00747170" w:rsidRPr="00995436">
        <w:t>two regulations released under the Act and put the act into effect: 1) Establish</w:t>
      </w:r>
      <w:r w:rsidR="00747170">
        <w:t xml:space="preserve"> Forest Management Units, 2) </w:t>
      </w:r>
      <w:r w:rsidRPr="00DA4595">
        <w:t>Minister</w:t>
      </w:r>
      <w:r w:rsidR="00F06129">
        <w:t xml:space="preserve"> P</w:t>
      </w:r>
      <w:r w:rsidR="003F41FE">
        <w:t>rinciples about how we would implement AAC out to the licenses. Went through process</w:t>
      </w:r>
      <w:r w:rsidRPr="00DA4595">
        <w:t xml:space="preserve">, </w:t>
      </w:r>
      <w:r w:rsidR="00F06129" w:rsidRPr="00DA4595">
        <w:t>result</w:t>
      </w:r>
      <w:r w:rsidRPr="00DA4595">
        <w:t xml:space="preserve"> was the regulation that lays out the apportionment (</w:t>
      </w:r>
      <w:r w:rsidR="003F41FE">
        <w:t>list included in meeting invitation</w:t>
      </w:r>
      <w:r w:rsidRPr="00DA4595">
        <w:t>)</w:t>
      </w:r>
      <w:r w:rsidR="003F41FE">
        <w:t>.</w:t>
      </w:r>
    </w:p>
    <w:p w:rsidR="00523A4D" w:rsidRPr="00C87F0A" w:rsidRDefault="004C3C01" w:rsidP="00DA4595">
      <w:pPr>
        <w:pStyle w:val="ListParagraph"/>
        <w:spacing w:line="240" w:lineRule="auto"/>
        <w:ind w:left="0"/>
        <w:rPr>
          <w:i/>
          <w:u w:val="single"/>
        </w:rPr>
      </w:pPr>
      <w:r w:rsidRPr="00C87F0A">
        <w:rPr>
          <w:i/>
          <w:u w:val="single"/>
        </w:rPr>
        <w:t>b) Apportionment/commitment list</w:t>
      </w:r>
    </w:p>
    <w:p w:rsidR="00523A4D" w:rsidRPr="00DA4595" w:rsidRDefault="00995436" w:rsidP="00DA4595">
      <w:pPr>
        <w:pStyle w:val="ListParagraph"/>
        <w:spacing w:line="240" w:lineRule="auto"/>
        <w:ind w:left="0"/>
      </w:pPr>
      <w:r>
        <w:t xml:space="preserve">Gary Gwilt: </w:t>
      </w:r>
      <w:r w:rsidR="004C3C01" w:rsidRPr="00DA4595">
        <w:t xml:space="preserve">AAC &amp; Apportionment for the GBR TSA South, plus there are a number of commitments that </w:t>
      </w:r>
      <w:r w:rsidR="00D6446E">
        <w:t xml:space="preserve">were made with unused volume that </w:t>
      </w:r>
      <w:r w:rsidR="004C3C01" w:rsidRPr="00DA4595">
        <w:t xml:space="preserve">are there </w:t>
      </w:r>
      <w:r w:rsidR="00D6446E">
        <w:t>(second column adds up to the total for the TSA)</w:t>
      </w:r>
    </w:p>
    <w:p w:rsidR="00D6446E" w:rsidRPr="00B5046D" w:rsidRDefault="00D6446E" w:rsidP="00B5046D">
      <w:pPr>
        <w:spacing w:after="120"/>
        <w:rPr>
          <w:rFonts w:ascii="Calibri" w:hAnsi="Calibri" w:cs="Calibri"/>
        </w:rPr>
      </w:pPr>
      <w:r w:rsidRPr="00B5046D">
        <w:rPr>
          <w:rFonts w:ascii="Calibri" w:hAnsi="Calibri" w:cs="Calibri"/>
        </w:rPr>
        <w:t>There was a reduction for some licenses</w:t>
      </w:r>
    </w:p>
    <w:p w:rsidR="00523A4D" w:rsidRPr="00DA4595" w:rsidRDefault="004C3C01" w:rsidP="000D75A9">
      <w:pPr>
        <w:pStyle w:val="ListParagraph"/>
        <w:numPr>
          <w:ilvl w:val="0"/>
          <w:numId w:val="18"/>
        </w:numPr>
        <w:spacing w:after="120" w:line="240" w:lineRule="auto"/>
      </w:pPr>
      <w:r w:rsidRPr="00DA4595">
        <w:t xml:space="preserve">Old </w:t>
      </w:r>
      <w:r w:rsidR="00D6446E">
        <w:t xml:space="preserve">Kingcome </w:t>
      </w:r>
      <w:r w:rsidR="00115722">
        <w:t>portion</w:t>
      </w:r>
      <w:r w:rsidR="00035844">
        <w:t xml:space="preserve"> </w:t>
      </w:r>
      <w:r w:rsidRPr="00DA4595">
        <w:t>reduced by 14%</w:t>
      </w:r>
    </w:p>
    <w:p w:rsidR="00523A4D" w:rsidRPr="00DA4595" w:rsidRDefault="00035844" w:rsidP="000D75A9">
      <w:pPr>
        <w:pStyle w:val="ListParagraph"/>
        <w:numPr>
          <w:ilvl w:val="0"/>
          <w:numId w:val="18"/>
        </w:numPr>
        <w:spacing w:after="120" w:line="240" w:lineRule="auto"/>
      </w:pPr>
      <w:r>
        <w:t xml:space="preserve">Old </w:t>
      </w:r>
      <w:r w:rsidR="004C3C01" w:rsidRPr="00DA4595">
        <w:t>Strathcona</w:t>
      </w:r>
      <w:r>
        <w:t xml:space="preserve"> portion</w:t>
      </w:r>
      <w:r w:rsidR="004C3C01" w:rsidRPr="00DA4595">
        <w:t>, there w</w:t>
      </w:r>
      <w:r>
        <w:t>as no reduction</w:t>
      </w:r>
    </w:p>
    <w:p w:rsidR="00523A4D" w:rsidRPr="00DA4595" w:rsidRDefault="00035844" w:rsidP="000D75A9">
      <w:pPr>
        <w:pStyle w:val="ListParagraph"/>
        <w:numPr>
          <w:ilvl w:val="0"/>
          <w:numId w:val="18"/>
        </w:numPr>
        <w:spacing w:after="120" w:line="240" w:lineRule="auto"/>
      </w:pPr>
      <w:r>
        <w:t>This had to do with the principles by minister for how the overall AAC reduction be applied.</w:t>
      </w:r>
    </w:p>
    <w:p w:rsidR="00523A4D" w:rsidRDefault="004C3C01" w:rsidP="000D75A9">
      <w:pPr>
        <w:pStyle w:val="ListParagraph"/>
        <w:numPr>
          <w:ilvl w:val="0"/>
          <w:numId w:val="18"/>
        </w:numPr>
        <w:spacing w:after="120" w:line="240" w:lineRule="auto"/>
      </w:pPr>
      <w:r w:rsidRPr="00DA4595">
        <w:t>F</w:t>
      </w:r>
      <w:r w:rsidR="00035844">
        <w:t xml:space="preserve">irst </w:t>
      </w:r>
      <w:r w:rsidRPr="00DA4595">
        <w:t>N</w:t>
      </w:r>
      <w:r w:rsidR="00035844">
        <w:t>ation</w:t>
      </w:r>
      <w:r w:rsidRPr="00DA4595">
        <w:t xml:space="preserve"> Tenures not to be impacted by the change</w:t>
      </w:r>
    </w:p>
    <w:p w:rsidR="00523A4D" w:rsidRDefault="00035844" w:rsidP="000D75A9">
      <w:pPr>
        <w:pStyle w:val="ListParagraph"/>
        <w:numPr>
          <w:ilvl w:val="0"/>
          <w:numId w:val="18"/>
        </w:numPr>
        <w:spacing w:after="120" w:line="240" w:lineRule="auto"/>
      </w:pPr>
      <w:r>
        <w:t>D</w:t>
      </w:r>
      <w:r w:rsidR="004C3C01" w:rsidRPr="00DA4595">
        <w:t>id snapshot in time</w:t>
      </w:r>
      <w:r>
        <w:t xml:space="preserve"> of the licenses that existed prior to the changes</w:t>
      </w:r>
      <w:r w:rsidR="004C3C01" w:rsidRPr="00DA4595">
        <w:t>, applied the reduction based on where the license was in either Strath</w:t>
      </w:r>
      <w:r>
        <w:t>cona</w:t>
      </w:r>
      <w:r w:rsidR="004C3C01" w:rsidRPr="00DA4595">
        <w:t>/</w:t>
      </w:r>
      <w:r w:rsidRPr="00DA4595">
        <w:t>King</w:t>
      </w:r>
      <w:r>
        <w:t>come</w:t>
      </w:r>
      <w:r w:rsidR="004C3C01" w:rsidRPr="00DA4595">
        <w:t xml:space="preserve">. If there was volume uncommitted at that time, we used that unallocated volume to reduce the impact on AAC for </w:t>
      </w:r>
      <w:r w:rsidR="00CF5D97">
        <w:t>l</w:t>
      </w:r>
      <w:r w:rsidR="004C3C01" w:rsidRPr="00DA4595">
        <w:t xml:space="preserve">icenses. Mainly was a woodlot allocation that needed to </w:t>
      </w:r>
      <w:r w:rsidR="00CF5D97">
        <w:t>fix</w:t>
      </w:r>
      <w:r w:rsidR="004C3C01" w:rsidRPr="00DA4595">
        <w:t xml:space="preserve">. </w:t>
      </w:r>
    </w:p>
    <w:p w:rsidR="00C219BB" w:rsidRPr="00C219BB" w:rsidRDefault="00C219BB" w:rsidP="00C219BB">
      <w:pPr>
        <w:rPr>
          <w:rFonts w:ascii="Calibri" w:hAnsi="Calibri" w:cs="Calibri"/>
          <w:i/>
          <w:u w:val="single"/>
        </w:rPr>
      </w:pPr>
      <w:r w:rsidRPr="00C219BB">
        <w:rPr>
          <w:rFonts w:ascii="Calibri" w:hAnsi="Calibri" w:cs="Calibri"/>
          <w:i/>
          <w:u w:val="single"/>
        </w:rPr>
        <w:t>c) Current charts:</w:t>
      </w:r>
    </w:p>
    <w:p w:rsidR="00C219BB" w:rsidRPr="00C219BB" w:rsidRDefault="00F0006E" w:rsidP="00B5046D">
      <w:pPr>
        <w:spacing w:after="120"/>
        <w:rPr>
          <w:rFonts w:ascii="Calibri" w:hAnsi="Calibri" w:cs="Calibri"/>
        </w:rPr>
      </w:pPr>
      <w:r>
        <w:rPr>
          <w:rFonts w:ascii="Calibri" w:hAnsi="Calibri" w:cs="Calibri"/>
        </w:rPr>
        <w:t>Gary G</w:t>
      </w:r>
      <w:r w:rsidR="004C3C01" w:rsidRPr="00C219BB">
        <w:rPr>
          <w:rFonts w:ascii="Calibri" w:hAnsi="Calibri" w:cs="Calibri"/>
        </w:rPr>
        <w:t xml:space="preserve"> mentioned the maps on</w:t>
      </w:r>
      <w:r w:rsidR="00722B7D" w:rsidRPr="00C219BB">
        <w:rPr>
          <w:rFonts w:ascii="Calibri" w:hAnsi="Calibri" w:cs="Calibri"/>
        </w:rPr>
        <w:t xml:space="preserve"> the wall that showed </w:t>
      </w:r>
      <w:r w:rsidR="004C3C01" w:rsidRPr="00C219BB">
        <w:rPr>
          <w:rFonts w:ascii="Calibri" w:hAnsi="Calibri" w:cs="Calibri"/>
        </w:rPr>
        <w:t>the new GBR</w:t>
      </w:r>
      <w:r w:rsidR="00722B7D" w:rsidRPr="00C219BB">
        <w:rPr>
          <w:rFonts w:ascii="Calibri" w:hAnsi="Calibri" w:cs="Calibri"/>
        </w:rPr>
        <w:t xml:space="preserve"> South TSA area</w:t>
      </w:r>
      <w:r w:rsidR="004C3C01" w:rsidRPr="00C219BB">
        <w:rPr>
          <w:rFonts w:ascii="Calibri" w:hAnsi="Calibri" w:cs="Calibri"/>
        </w:rPr>
        <w:t>.</w:t>
      </w:r>
      <w:r w:rsidR="00722B7D" w:rsidRPr="00C219BB">
        <w:rPr>
          <w:rFonts w:ascii="Calibri" w:hAnsi="Calibri" w:cs="Calibri"/>
        </w:rPr>
        <w:t xml:space="preserve"> Mentioned the North Island TSA created </w:t>
      </w:r>
      <w:r w:rsidR="00905C48" w:rsidRPr="00C219BB">
        <w:rPr>
          <w:rFonts w:ascii="Calibri" w:hAnsi="Calibri" w:cs="Calibri"/>
        </w:rPr>
        <w:t>from</w:t>
      </w:r>
      <w:r w:rsidR="00722B7D" w:rsidRPr="00C219BB">
        <w:rPr>
          <w:rFonts w:ascii="Calibri" w:hAnsi="Calibri" w:cs="Calibri"/>
        </w:rPr>
        <w:t xml:space="preserve"> the split between the Strathcona/Kingcome. </w:t>
      </w:r>
      <w:r w:rsidR="004C3C01" w:rsidRPr="00C219BB">
        <w:rPr>
          <w:rFonts w:ascii="Calibri" w:hAnsi="Calibri" w:cs="Calibri"/>
        </w:rPr>
        <w:t>If anyone has any questions about the detail</w:t>
      </w:r>
      <w:r w:rsidR="00722B7D" w:rsidRPr="00C219BB">
        <w:rPr>
          <w:rFonts w:ascii="Calibri" w:hAnsi="Calibri" w:cs="Calibri"/>
        </w:rPr>
        <w:t xml:space="preserve">, we can discuss that. </w:t>
      </w:r>
    </w:p>
    <w:p w:rsidR="00523A4D" w:rsidRPr="00DA4595" w:rsidRDefault="00905C48" w:rsidP="00B5046D">
      <w:pPr>
        <w:pStyle w:val="ListParagraph"/>
        <w:numPr>
          <w:ilvl w:val="0"/>
          <w:numId w:val="19"/>
        </w:numPr>
        <w:spacing w:after="120" w:line="240" w:lineRule="auto"/>
      </w:pPr>
      <w:r>
        <w:t>We also needed to split licenses divided between the two TSA’s and there was a process followed to do that.</w:t>
      </w:r>
      <w:r w:rsidR="00347B4A">
        <w:t xml:space="preserve"> </w:t>
      </w:r>
      <w:r w:rsidR="004C3C01" w:rsidRPr="00DA4595">
        <w:t>Best to focus on the list sent with the agenda, thi</w:t>
      </w:r>
      <w:r>
        <w:t>s is the new cabinet endorsed commitments</w:t>
      </w:r>
      <w:r w:rsidR="004C3C01" w:rsidRPr="00DA4595">
        <w:t xml:space="preserve"> </w:t>
      </w:r>
      <w:r>
        <w:t>–</w:t>
      </w:r>
      <w:r w:rsidR="004C3C01" w:rsidRPr="00DA4595">
        <w:t xml:space="preserve"> </w:t>
      </w:r>
      <w:r>
        <w:t xml:space="preserve">these are the numbers will be used as the basis for the re-charting process. </w:t>
      </w:r>
      <w:r w:rsidR="004C3C01" w:rsidRPr="00DA4595">
        <w:t xml:space="preserve">Randy helped us </w:t>
      </w:r>
      <w:r w:rsidR="00347B4A">
        <w:t xml:space="preserve">by bundling the license </w:t>
      </w:r>
      <w:r w:rsidR="004C3C01" w:rsidRPr="00DA4595">
        <w:t>apportionments by licensee and appli</w:t>
      </w:r>
      <w:r w:rsidR="00347B4A">
        <w:t>ed 10 years times that volume be</w:t>
      </w:r>
      <w:r w:rsidR="004C3C01" w:rsidRPr="00DA4595">
        <w:t>c</w:t>
      </w:r>
      <w:r w:rsidR="00347B4A">
        <w:t>ause</w:t>
      </w:r>
      <w:r w:rsidR="004C3C01" w:rsidRPr="00DA4595">
        <w:t xml:space="preserve"> that’s displaying certainty and fits nicely with the</w:t>
      </w:r>
      <w:r w:rsidR="00347B4A">
        <w:t xml:space="preserve"> GBR scheme, as we have 10 year period for AAC. </w:t>
      </w:r>
    </w:p>
    <w:p w:rsidR="00523A4D" w:rsidRDefault="00B46CB9" w:rsidP="00B5046D">
      <w:pPr>
        <w:pStyle w:val="ListParagraph"/>
        <w:numPr>
          <w:ilvl w:val="0"/>
          <w:numId w:val="19"/>
        </w:numPr>
        <w:spacing w:after="120" w:line="240" w:lineRule="auto"/>
      </w:pPr>
      <w:r>
        <w:t xml:space="preserve">Reminded group that the </w:t>
      </w:r>
      <w:r w:rsidR="004C3C01" w:rsidRPr="00DA4595">
        <w:t xml:space="preserve">GBR agreements are </w:t>
      </w:r>
      <w:r>
        <w:t xml:space="preserve">a negotiation between a number of parties of which we have these formal </w:t>
      </w:r>
      <w:r w:rsidR="004C3C01" w:rsidRPr="00DA4595">
        <w:t xml:space="preserve">G to G </w:t>
      </w:r>
      <w:r>
        <w:t>arrangement</w:t>
      </w:r>
      <w:r w:rsidR="004C3C01" w:rsidRPr="00DA4595">
        <w:t xml:space="preserve"> with </w:t>
      </w:r>
      <w:r w:rsidR="00FD0AC2" w:rsidRPr="00DA4595">
        <w:t>Nanwakolas</w:t>
      </w:r>
      <w:r>
        <w:t xml:space="preserve"> and Coastal First Nations</w:t>
      </w:r>
    </w:p>
    <w:p w:rsidR="00523A4D" w:rsidRDefault="004C3C01" w:rsidP="00B5046D">
      <w:pPr>
        <w:pStyle w:val="ListParagraph"/>
        <w:numPr>
          <w:ilvl w:val="0"/>
          <w:numId w:val="19"/>
        </w:numPr>
        <w:spacing w:after="120" w:line="240" w:lineRule="auto"/>
      </w:pPr>
      <w:r w:rsidRPr="00DA4595">
        <w:t xml:space="preserve">These GTG arrangements meant to be a conversation, most often goes through a GTG </w:t>
      </w:r>
      <w:r w:rsidR="007E786E">
        <w:t>lens</w:t>
      </w:r>
      <w:r w:rsidRPr="00DA4595">
        <w:t xml:space="preserve"> before going</w:t>
      </w:r>
      <w:r w:rsidR="00B46CB9">
        <w:t xml:space="preserve"> through a statutory decision. In the case of the re-chart, we do not have a statutory decision; t</w:t>
      </w:r>
      <w:r w:rsidRPr="00DA4595">
        <w:t xml:space="preserve">his is just an agreement between the parties. </w:t>
      </w:r>
      <w:r w:rsidR="00A55638">
        <w:t>We have Nanwakolas represented, as well as Nanwakolas member nations represented here as well.</w:t>
      </w:r>
    </w:p>
    <w:p w:rsidR="00C219BB" w:rsidRDefault="00C219BB" w:rsidP="00C219BB">
      <w:pPr>
        <w:spacing w:after="120"/>
        <w:rPr>
          <w:rFonts w:ascii="Calibri" w:hAnsi="Calibri" w:cs="Calibri"/>
          <w:i/>
          <w:u w:val="single"/>
        </w:rPr>
      </w:pPr>
      <w:r w:rsidRPr="00C219BB">
        <w:rPr>
          <w:rFonts w:ascii="Calibri" w:hAnsi="Calibri" w:cs="Calibri"/>
          <w:i/>
          <w:u w:val="single"/>
        </w:rPr>
        <w:t>4) Process</w:t>
      </w:r>
      <w:r>
        <w:rPr>
          <w:rFonts w:ascii="Calibri" w:hAnsi="Calibri" w:cs="Calibri"/>
          <w:i/>
          <w:u w:val="single"/>
        </w:rPr>
        <w:t>:</w:t>
      </w:r>
    </w:p>
    <w:p w:rsidR="001C2650" w:rsidRPr="00C87F0A" w:rsidRDefault="001C2650" w:rsidP="001C2650">
      <w:pPr>
        <w:pStyle w:val="ListParagraph"/>
        <w:numPr>
          <w:ilvl w:val="1"/>
          <w:numId w:val="9"/>
        </w:numPr>
        <w:tabs>
          <w:tab w:val="num" w:pos="720"/>
        </w:tabs>
        <w:spacing w:line="240" w:lineRule="auto"/>
        <w:ind w:hanging="360"/>
        <w:rPr>
          <w:i/>
          <w:u w:val="single"/>
        </w:rPr>
      </w:pPr>
      <w:r w:rsidRPr="00C87F0A">
        <w:rPr>
          <w:i/>
          <w:u w:val="single"/>
        </w:rPr>
        <w:t>Framework/ Terms of reference</w:t>
      </w:r>
    </w:p>
    <w:p w:rsidR="001C2650" w:rsidRPr="00C87F0A" w:rsidRDefault="001C2650" w:rsidP="001C2650">
      <w:pPr>
        <w:pStyle w:val="ListParagraph"/>
        <w:numPr>
          <w:ilvl w:val="1"/>
          <w:numId w:val="9"/>
        </w:numPr>
        <w:tabs>
          <w:tab w:val="num" w:pos="720"/>
        </w:tabs>
        <w:spacing w:line="240" w:lineRule="auto"/>
        <w:ind w:hanging="360"/>
        <w:rPr>
          <w:i/>
          <w:u w:val="single"/>
        </w:rPr>
      </w:pPr>
      <w:r w:rsidRPr="00C87F0A">
        <w:rPr>
          <w:i/>
          <w:u w:val="single"/>
        </w:rPr>
        <w:t>Timeframe</w:t>
      </w:r>
    </w:p>
    <w:p w:rsidR="00B46CB9" w:rsidRPr="00DA4595" w:rsidRDefault="00B46CB9" w:rsidP="00C219BB">
      <w:pPr>
        <w:pStyle w:val="ListParagraph"/>
        <w:spacing w:line="240" w:lineRule="auto"/>
        <w:ind w:left="0"/>
      </w:pPr>
      <w:r>
        <w:lastRenderedPageBreak/>
        <w:t>Gary Gwilt introduced Jordan Benner (representing Nanwakolas) and asked Jordan to describe what GTG means to Nanwakolas.</w:t>
      </w:r>
    </w:p>
    <w:p w:rsidR="00523A4D" w:rsidRPr="00DA4595" w:rsidRDefault="004C3C01" w:rsidP="00C219BB">
      <w:pPr>
        <w:pStyle w:val="ListParagraph"/>
        <w:spacing w:line="240" w:lineRule="auto"/>
        <w:ind w:left="0"/>
      </w:pPr>
      <w:r w:rsidRPr="00DA4595">
        <w:t>J</w:t>
      </w:r>
      <w:r w:rsidR="00A55638">
        <w:t xml:space="preserve">ordan </w:t>
      </w:r>
      <w:r w:rsidRPr="00DA4595">
        <w:t>B</w:t>
      </w:r>
      <w:r w:rsidR="00A55638">
        <w:t>enner – I am a Forestry Advisor for the Nanwakolas Council, so I a</w:t>
      </w:r>
      <w:r w:rsidR="00FB1504">
        <w:t>ct on</w:t>
      </w:r>
      <w:r w:rsidR="00A55638">
        <w:t xml:space="preserve"> behalf of member First Nations and there are other First Nations </w:t>
      </w:r>
      <w:r w:rsidR="00FB1504">
        <w:t>with</w:t>
      </w:r>
      <w:r w:rsidR="00A55638">
        <w:t xml:space="preserve">in the GBR South as well. As Gary mentioned, there is a formal government-to-government relationship between First Nations and the Provincial Government, </w:t>
      </w:r>
      <w:r w:rsidR="00A55638" w:rsidRPr="00DA4595">
        <w:t>which</w:t>
      </w:r>
      <w:r w:rsidRPr="00DA4595">
        <w:t xml:space="preserve"> addresses all aspects of implementation of </w:t>
      </w:r>
      <w:r w:rsidR="00A55638" w:rsidRPr="00DA4595">
        <w:t>GB</w:t>
      </w:r>
      <w:r w:rsidR="00A55638">
        <w:t>R. It</w:t>
      </w:r>
      <w:r w:rsidR="00A55638" w:rsidRPr="00DA4595">
        <w:t xml:space="preserve"> functions to provide some oversight on all of the various implementations activities,</w:t>
      </w:r>
      <w:r w:rsidR="00A55638">
        <w:t xml:space="preserve"> and </w:t>
      </w:r>
      <w:r w:rsidRPr="00DA4595">
        <w:t>as a vehicle</w:t>
      </w:r>
      <w:r w:rsidR="00A55638">
        <w:t xml:space="preserve"> for these strategic level discussions like Gary is describing</w:t>
      </w:r>
      <w:r w:rsidRPr="00DA4595">
        <w:t xml:space="preserve">. </w:t>
      </w:r>
      <w:r w:rsidR="00A55638">
        <w:t>We have been h</w:t>
      </w:r>
      <w:r w:rsidRPr="00DA4595">
        <w:t>aving</w:t>
      </w:r>
      <w:r w:rsidR="00A55638">
        <w:t xml:space="preserve"> some</w:t>
      </w:r>
      <w:r w:rsidRPr="00DA4595">
        <w:t xml:space="preserve"> preliminary discussions</w:t>
      </w:r>
      <w:r w:rsidR="00A55638">
        <w:t xml:space="preserve"> over the past while about this upcoming process</w:t>
      </w:r>
      <w:r w:rsidR="00A55638" w:rsidRPr="00DA4595">
        <w:t>;</w:t>
      </w:r>
      <w:r w:rsidR="00A55638">
        <w:t xml:space="preserve"> we do not have a formal framework in place, although we have talked about certain principles that might be included here. I am here</w:t>
      </w:r>
      <w:r w:rsidRPr="00DA4595">
        <w:t xml:space="preserve"> to facilitate information for</w:t>
      </w:r>
      <w:r w:rsidR="00A55638">
        <w:t xml:space="preserve"> Member First</w:t>
      </w:r>
      <w:r w:rsidRPr="00DA4595">
        <w:t xml:space="preserve"> Nations</w:t>
      </w:r>
      <w:r w:rsidR="00A55638">
        <w:t xml:space="preserve"> and ensure some consistency for some of those broader scale processes and agreements.</w:t>
      </w:r>
    </w:p>
    <w:p w:rsidR="00523A4D" w:rsidRPr="00DA4595" w:rsidRDefault="00F0006E" w:rsidP="00FB1504">
      <w:pPr>
        <w:pStyle w:val="ListParagraph"/>
        <w:spacing w:line="240" w:lineRule="auto"/>
        <w:ind w:left="0"/>
      </w:pPr>
      <w:r>
        <w:t>Gary G</w:t>
      </w:r>
      <w:r w:rsidR="004C3C01" w:rsidRPr="00DA4595">
        <w:t xml:space="preserve"> - there </w:t>
      </w:r>
      <w:r w:rsidR="00FB1504">
        <w:t>is some</w:t>
      </w:r>
      <w:r w:rsidR="004C3C01" w:rsidRPr="00DA4595">
        <w:t xml:space="preserve"> overlap </w:t>
      </w:r>
      <w:r w:rsidR="00FB1504">
        <w:t xml:space="preserve">of licenses </w:t>
      </w:r>
      <w:r w:rsidR="004C3C01" w:rsidRPr="00DA4595">
        <w:t>with North</w:t>
      </w:r>
      <w:r w:rsidR="00FB1504">
        <w:t xml:space="preserve"> and South GBR TSAs </w:t>
      </w:r>
      <w:r w:rsidR="004C3C01" w:rsidRPr="00DA4595">
        <w:t xml:space="preserve">- GBR act created the authority to </w:t>
      </w:r>
      <w:r w:rsidR="00FB1504">
        <w:t>put in place</w:t>
      </w:r>
      <w:r w:rsidR="004C3C01" w:rsidRPr="00DA4595">
        <w:t xml:space="preserve"> a regulation t</w:t>
      </w:r>
      <w:r w:rsidR="00FB1504">
        <w:t>hat could restrict. Therefore, it would be cabinet level regulations</w:t>
      </w:r>
      <w:r w:rsidR="00FB1504" w:rsidRPr="00DA4595">
        <w:t xml:space="preserve"> that</w:t>
      </w:r>
      <w:r w:rsidR="004C3C01" w:rsidRPr="00DA4595">
        <w:t xml:space="preserve"> would start to assign licensees to specific</w:t>
      </w:r>
      <w:r w:rsidR="00FB1504">
        <w:t xml:space="preserve"> geographic</w:t>
      </w:r>
      <w:r w:rsidR="004C3C01" w:rsidRPr="00DA4595">
        <w:t xml:space="preserve"> areas within the </w:t>
      </w:r>
      <w:r w:rsidR="00FB1504">
        <w:t>m</w:t>
      </w:r>
      <w:r w:rsidR="004C3C01" w:rsidRPr="00DA4595">
        <w:t>anagement unit.</w:t>
      </w:r>
      <w:r w:rsidR="00FB1504">
        <w:t xml:space="preserve"> </w:t>
      </w:r>
    </w:p>
    <w:p w:rsidR="00523A4D" w:rsidRPr="00DA4595" w:rsidRDefault="004C3C01" w:rsidP="00DA4595">
      <w:pPr>
        <w:pStyle w:val="ListParagraph"/>
        <w:spacing w:line="240" w:lineRule="auto"/>
        <w:ind w:left="0"/>
      </w:pPr>
      <w:r w:rsidRPr="00DA4595">
        <w:t xml:space="preserve">Randy </w:t>
      </w:r>
      <w:r w:rsidR="007E2524">
        <w:t>Husband</w:t>
      </w:r>
      <w:r w:rsidRPr="00DA4595">
        <w:t xml:space="preserve">- </w:t>
      </w:r>
      <w:r w:rsidR="00FB1504" w:rsidRPr="00DA4595">
        <w:t>it is</w:t>
      </w:r>
      <w:r w:rsidRPr="00DA4595">
        <w:t xml:space="preserve"> a tool because </w:t>
      </w:r>
      <w:r w:rsidR="00FB1504" w:rsidRPr="00DA4595">
        <w:t>it is</w:t>
      </w:r>
      <w:r w:rsidRPr="00DA4595">
        <w:t xml:space="preserve"> a new process, we split TSA’s and</w:t>
      </w:r>
      <w:r w:rsidR="00FB1504">
        <w:t xml:space="preserve"> created 2 new TSA’s, </w:t>
      </w:r>
      <w:r w:rsidRPr="00DA4595">
        <w:t xml:space="preserve">assigned licensees to different areas and there was uncertainty about how this could unfold. </w:t>
      </w:r>
      <w:r w:rsidR="00FB1504">
        <w:t>Rather than creating conflict</w:t>
      </w:r>
      <w:r w:rsidR="008278F6">
        <w:t xml:space="preserve"> or having</w:t>
      </w:r>
      <w:r w:rsidR="00FB1504">
        <w:t xml:space="preserve"> licensees floating all over the land base</w:t>
      </w:r>
      <w:r w:rsidR="008278F6">
        <w:t>, t</w:t>
      </w:r>
      <w:r w:rsidR="00FB1504">
        <w:t>his tool created within the act</w:t>
      </w:r>
      <w:r w:rsidRPr="00DA4595">
        <w:t xml:space="preserve"> in case there was not a possibility to reach an agreement within the group.</w:t>
      </w:r>
    </w:p>
    <w:p w:rsidR="00523A4D" w:rsidRPr="00DA4595" w:rsidRDefault="00C64B7E" w:rsidP="00DA4595">
      <w:pPr>
        <w:pStyle w:val="ListParagraph"/>
        <w:spacing w:line="240" w:lineRule="auto"/>
        <w:ind w:left="0"/>
      </w:pPr>
      <w:r w:rsidRPr="00C64B7E">
        <w:t xml:space="preserve">Ryszard </w:t>
      </w:r>
      <w:r>
        <w:t>- I think t</w:t>
      </w:r>
      <w:r w:rsidR="004C3C01" w:rsidRPr="00DA4595">
        <w:t>his is a good idea - contrasted to the interior companies jumping around</w:t>
      </w:r>
    </w:p>
    <w:p w:rsidR="00523A4D" w:rsidRPr="00DA4595" w:rsidRDefault="004C3C01" w:rsidP="00DA4595">
      <w:pPr>
        <w:pStyle w:val="ListParagraph"/>
        <w:spacing w:line="240" w:lineRule="auto"/>
        <w:ind w:left="0"/>
      </w:pPr>
      <w:r w:rsidRPr="00DA4595">
        <w:t xml:space="preserve">Randy - </w:t>
      </w:r>
      <w:r w:rsidR="00C64B7E" w:rsidRPr="00DA4595">
        <w:t xml:space="preserve">It </w:t>
      </w:r>
      <w:r w:rsidR="00C64B7E">
        <w:t>will</w:t>
      </w:r>
      <w:r w:rsidRPr="00DA4595">
        <w:t xml:space="preserve"> only be available for the tenure adjustment period</w:t>
      </w:r>
      <w:r w:rsidR="00C64B7E">
        <w:t>. T</w:t>
      </w:r>
      <w:r w:rsidRPr="00DA4595">
        <w:t>he preference is to have success within these meetings</w:t>
      </w:r>
    </w:p>
    <w:p w:rsidR="00523A4D" w:rsidRPr="00DA4595" w:rsidRDefault="00C64B7E" w:rsidP="00DA4595">
      <w:pPr>
        <w:pStyle w:val="ListParagraph"/>
        <w:spacing w:line="240" w:lineRule="auto"/>
        <w:ind w:left="0"/>
      </w:pPr>
      <w:r>
        <w:t xml:space="preserve">Lisa Brown - </w:t>
      </w:r>
      <w:r w:rsidR="004C3C01" w:rsidRPr="00DA4595">
        <w:t>Where are we within t</w:t>
      </w:r>
      <w:r>
        <w:t>he process? Are there terms of reference? What is the broader reference of the group?</w:t>
      </w:r>
      <w:r w:rsidR="004C3C01" w:rsidRPr="00DA4595">
        <w:t xml:space="preserve"> Is it assumed that we will be opening things up and shuffling the deck?</w:t>
      </w:r>
      <w:r>
        <w:t xml:space="preserve"> What is the starting point?</w:t>
      </w:r>
    </w:p>
    <w:p w:rsidR="00523A4D" w:rsidRPr="00DA4595" w:rsidRDefault="00F0006E" w:rsidP="00DA4595">
      <w:pPr>
        <w:pStyle w:val="ListParagraph"/>
        <w:spacing w:line="240" w:lineRule="auto"/>
        <w:ind w:left="0"/>
      </w:pPr>
      <w:r>
        <w:t>Gary G</w:t>
      </w:r>
      <w:r w:rsidR="004C3C01" w:rsidRPr="00DA4595">
        <w:t xml:space="preserve"> - Charting is an agreement between the license holders within the chart area, not a statutory decision </w:t>
      </w:r>
      <w:r w:rsidR="007A1A3F">
        <w:t>–</w:t>
      </w:r>
      <w:r w:rsidR="004C3C01" w:rsidRPr="00DA4595">
        <w:t xml:space="preserve"> </w:t>
      </w:r>
      <w:r w:rsidR="007A1A3F">
        <w:t xml:space="preserve">I would </w:t>
      </w:r>
      <w:r w:rsidR="004C3C01" w:rsidRPr="00DA4595">
        <w:t xml:space="preserve">turn </w:t>
      </w:r>
      <w:r w:rsidR="007A1A3F">
        <w:t xml:space="preserve">it </w:t>
      </w:r>
      <w:r w:rsidR="004C3C01" w:rsidRPr="00DA4595">
        <w:t>back to the licensees and ask where they want to go</w:t>
      </w:r>
      <w:r w:rsidR="00E64FB6">
        <w:t xml:space="preserve"> with this and what would work best</w:t>
      </w:r>
      <w:r w:rsidR="007A1A3F">
        <w:t xml:space="preserve">. </w:t>
      </w:r>
    </w:p>
    <w:p w:rsidR="00523A4D" w:rsidRPr="00DA4595" w:rsidRDefault="00E64FB6" w:rsidP="00DA4595">
      <w:pPr>
        <w:pStyle w:val="ListParagraph"/>
        <w:spacing w:line="240" w:lineRule="auto"/>
        <w:ind w:left="0"/>
      </w:pPr>
      <w:r>
        <w:t xml:space="preserve">Lisa Brown – </w:t>
      </w:r>
      <w:r w:rsidR="007A1A3F">
        <w:t xml:space="preserve">1) </w:t>
      </w:r>
      <w:r>
        <w:t>ten year tim</w:t>
      </w:r>
      <w:r w:rsidR="007A1A3F">
        <w:t xml:space="preserve">e horizon concept, it seems a bit short sighted in terms of how we manage in broader sustainability and so that makes me nervous. 2) </w:t>
      </w:r>
      <w:r w:rsidR="004C3C01" w:rsidRPr="00DA4595">
        <w:t>LRD process</w:t>
      </w:r>
      <w:r w:rsidR="007A1A3F">
        <w:t xml:space="preserve">; </w:t>
      </w:r>
      <w:r w:rsidR="004C3C01" w:rsidRPr="00DA4595">
        <w:t xml:space="preserve">giving that process enough time to meet </w:t>
      </w:r>
      <w:r w:rsidR="007A1A3F">
        <w:t xml:space="preserve">all of </w:t>
      </w:r>
      <w:r w:rsidR="004C3C01" w:rsidRPr="00DA4595">
        <w:t xml:space="preserve">the </w:t>
      </w:r>
      <w:r>
        <w:t>interests and objectives</w:t>
      </w:r>
      <w:r w:rsidR="007A1A3F">
        <w:t>,</w:t>
      </w:r>
      <w:r>
        <w:t xml:space="preserve"> and </w:t>
      </w:r>
      <w:r w:rsidR="007A1A3F">
        <w:t xml:space="preserve">then </w:t>
      </w:r>
      <w:r>
        <w:t>where that</w:t>
      </w:r>
      <w:r w:rsidR="007A1A3F">
        <w:t xml:space="preserve"> process lands us in terms of the </w:t>
      </w:r>
      <w:r>
        <w:t xml:space="preserve">larger land base. In terms of collectively and opportunity and there are concerns about short-term interests and meeting those on the land base, so wondering if there’s an opportunity to learn what the short term interests and concerns are and trying to tackle those considerations as well as opposed to opening up the whole land base. </w:t>
      </w:r>
    </w:p>
    <w:p w:rsidR="00523A4D" w:rsidRPr="00DA4595" w:rsidRDefault="004C3C01" w:rsidP="00DA4595">
      <w:pPr>
        <w:pStyle w:val="ListParagraph"/>
        <w:spacing w:line="240" w:lineRule="auto"/>
        <w:ind w:left="0"/>
      </w:pPr>
      <w:r w:rsidRPr="00DA4595">
        <w:t xml:space="preserve">Bruce - </w:t>
      </w:r>
      <w:r w:rsidR="007A1A3F" w:rsidRPr="00DA4595">
        <w:t>it is</w:t>
      </w:r>
      <w:r w:rsidRPr="00DA4595">
        <w:t xml:space="preserve"> important not to drag out the</w:t>
      </w:r>
      <w:r w:rsidR="007A1A3F">
        <w:t xml:space="preserve"> process and not lock up timber. I </w:t>
      </w:r>
      <w:r w:rsidR="00FE44EB">
        <w:t>have been</w:t>
      </w:r>
      <w:r w:rsidR="007A1A3F">
        <w:t xml:space="preserve"> tasked with coming up with a Chart Position S</w:t>
      </w:r>
      <w:r w:rsidRPr="00DA4595">
        <w:t xml:space="preserve">ummary </w:t>
      </w:r>
      <w:r w:rsidR="00FE44EB">
        <w:t>describing</w:t>
      </w:r>
      <w:r w:rsidR="007A1A3F">
        <w:t xml:space="preserve"> by </w:t>
      </w:r>
      <w:r w:rsidR="00FE44EB">
        <w:t xml:space="preserve">each </w:t>
      </w:r>
      <w:r w:rsidR="007A1A3F">
        <w:t>tenure</w:t>
      </w:r>
      <w:r w:rsidR="00FE44EB">
        <w:t>, chart position (</w:t>
      </w:r>
      <w:proofErr w:type="spellStart"/>
      <w:r w:rsidR="00FE44EB">
        <w:t>eg</w:t>
      </w:r>
      <w:proofErr w:type="spellEnd"/>
      <w:r w:rsidR="00FE44EB">
        <w:t>. 2 years difficulty – long term OK) and come up with a chart map; w</w:t>
      </w:r>
      <w:r w:rsidR="007A1A3F">
        <w:t>hether it is</w:t>
      </w:r>
      <w:r w:rsidR="00FE44EB">
        <w:t xml:space="preserve"> solid lines on it or dashed lines for operating areas. The </w:t>
      </w:r>
      <w:r w:rsidRPr="00DA4595">
        <w:t>process</w:t>
      </w:r>
      <w:r w:rsidR="00FE44EB">
        <w:t xml:space="preserve"> is yours</w:t>
      </w:r>
      <w:r w:rsidRPr="00DA4595">
        <w:t>, could go to a TSA steering committee, we could open up the TSA/now the GBR</w:t>
      </w:r>
      <w:r w:rsidR="00FE44EB">
        <w:t xml:space="preserve"> –operate anywhere</w:t>
      </w:r>
      <w:r w:rsidRPr="00DA4595">
        <w:t xml:space="preserve">, but </w:t>
      </w:r>
      <w:r w:rsidR="00FE44EB">
        <w:t xml:space="preserve">logistically/economically </w:t>
      </w:r>
      <w:proofErr w:type="gramStart"/>
      <w:r w:rsidR="00FE44EB">
        <w:t>that’s</w:t>
      </w:r>
      <w:proofErr w:type="gramEnd"/>
      <w:r w:rsidR="00FE44EB">
        <w:t xml:space="preserve"> not likely where this will go. W</w:t>
      </w:r>
      <w:r w:rsidRPr="00DA4595">
        <w:t>e want some sort of sense of how you’d like to proceed</w:t>
      </w:r>
      <w:r w:rsidR="00FE44EB">
        <w:t>, we would like to hear your ideas and reasonably quickly</w:t>
      </w:r>
      <w:r w:rsidRPr="00DA4595">
        <w:t xml:space="preserve"> - hoping to have this complete by the </w:t>
      </w:r>
      <w:r w:rsidR="00FE44EB" w:rsidRPr="00DA4595">
        <w:t>fall</w:t>
      </w:r>
      <w:r w:rsidRPr="00DA4595">
        <w:t xml:space="preserve"> but not constrained by that</w:t>
      </w:r>
    </w:p>
    <w:p w:rsidR="00523A4D" w:rsidRPr="00DA4595" w:rsidRDefault="00FE44EB" w:rsidP="00DA4595">
      <w:pPr>
        <w:pStyle w:val="ListParagraph"/>
        <w:spacing w:line="240" w:lineRule="auto"/>
        <w:ind w:left="0"/>
      </w:pPr>
      <w:r>
        <w:t xml:space="preserve">Doug Grant - </w:t>
      </w:r>
      <w:r w:rsidR="004C3C01" w:rsidRPr="00DA4595">
        <w:t>Have we established that a process is necessary? Where is everyone at the table with this?</w:t>
      </w:r>
    </w:p>
    <w:p w:rsidR="001C2650" w:rsidRPr="00C87F0A" w:rsidRDefault="001C2650" w:rsidP="001C2650">
      <w:pPr>
        <w:pStyle w:val="ListParagraph"/>
        <w:numPr>
          <w:ilvl w:val="1"/>
          <w:numId w:val="9"/>
        </w:numPr>
        <w:tabs>
          <w:tab w:val="num" w:pos="720"/>
        </w:tabs>
        <w:spacing w:line="240" w:lineRule="auto"/>
        <w:ind w:hanging="360"/>
        <w:rPr>
          <w:i/>
          <w:u w:val="single"/>
        </w:rPr>
      </w:pPr>
      <w:r w:rsidRPr="00C87F0A">
        <w:rPr>
          <w:i/>
          <w:u w:val="single"/>
        </w:rPr>
        <w:t>Data</w:t>
      </w:r>
    </w:p>
    <w:p w:rsidR="00523A4D" w:rsidRPr="00DA4595" w:rsidRDefault="00923E8F" w:rsidP="00DA4595">
      <w:pPr>
        <w:pStyle w:val="ListParagraph"/>
        <w:spacing w:line="240" w:lineRule="auto"/>
        <w:ind w:left="0"/>
      </w:pPr>
      <w:r>
        <w:t xml:space="preserve">Don – to help inform this would be the initial assessment (not sure if </w:t>
      </w:r>
      <w:proofErr w:type="gramStart"/>
      <w:r>
        <w:t>you’ve</w:t>
      </w:r>
      <w:proofErr w:type="gramEnd"/>
      <w:r>
        <w:t xml:space="preserve"> done that yet or not) </w:t>
      </w:r>
      <w:r w:rsidR="004C3C01" w:rsidRPr="00DA4595">
        <w:t xml:space="preserve">what is the estimated </w:t>
      </w:r>
      <w:r>
        <w:t xml:space="preserve">timber supply for each licensee in the existing charts that they hold? </w:t>
      </w:r>
    </w:p>
    <w:p w:rsidR="00A17F40" w:rsidRDefault="004C3C01" w:rsidP="00DA4595">
      <w:pPr>
        <w:pStyle w:val="ListParagraph"/>
        <w:spacing w:line="240" w:lineRule="auto"/>
        <w:ind w:left="0"/>
      </w:pPr>
      <w:r w:rsidRPr="00DA4595">
        <w:t xml:space="preserve">Bruce </w:t>
      </w:r>
      <w:r w:rsidR="00923E8F">
        <w:t>–</w:t>
      </w:r>
      <w:r w:rsidRPr="00DA4595">
        <w:t xml:space="preserve"> </w:t>
      </w:r>
      <w:r w:rsidR="00923E8F">
        <w:t>That would be one of the next steps; how many years</w:t>
      </w:r>
      <w:r w:rsidR="00A17F40">
        <w:t xml:space="preserve"> do each of you (comfortably) have ahead of you?</w:t>
      </w:r>
      <w:r w:rsidR="00923E8F">
        <w:t xml:space="preserve"> </w:t>
      </w:r>
    </w:p>
    <w:p w:rsidR="00A17F40" w:rsidRDefault="00A17F40" w:rsidP="00DA4595">
      <w:pPr>
        <w:pStyle w:val="ListParagraph"/>
        <w:spacing w:line="240" w:lineRule="auto"/>
        <w:ind w:left="0"/>
      </w:pPr>
      <w:r>
        <w:lastRenderedPageBreak/>
        <w:t>Don – Are you going to figure that out?</w:t>
      </w:r>
    </w:p>
    <w:p w:rsidR="00523A4D" w:rsidRPr="00DA4595" w:rsidRDefault="00A17F40" w:rsidP="00DA4595">
      <w:pPr>
        <w:pStyle w:val="ListParagraph"/>
        <w:spacing w:line="240" w:lineRule="auto"/>
        <w:ind w:left="0"/>
      </w:pPr>
      <w:r>
        <w:t xml:space="preserve">Bruce - </w:t>
      </w:r>
      <w:r w:rsidR="004C3C01" w:rsidRPr="00DA4595">
        <w:t>no the licensee’s</w:t>
      </w:r>
      <w:r>
        <w:t xml:space="preserve"> would be submitting this to us. For some licensees that </w:t>
      </w:r>
      <w:proofErr w:type="gramStart"/>
      <w:r>
        <w:t>don’t</w:t>
      </w:r>
      <w:proofErr w:type="gramEnd"/>
      <w:r>
        <w:t xml:space="preserve"> have the means we have some GIS people to help us out with that. </w:t>
      </w:r>
    </w:p>
    <w:p w:rsidR="00523A4D" w:rsidRPr="00DA4595" w:rsidRDefault="00F0006E" w:rsidP="00DA4595">
      <w:pPr>
        <w:pStyle w:val="ListParagraph"/>
        <w:spacing w:line="240" w:lineRule="auto"/>
        <w:ind w:left="0"/>
      </w:pPr>
      <w:r>
        <w:t>Gary G</w:t>
      </w:r>
      <w:r w:rsidR="004C3C01" w:rsidRPr="00DA4595">
        <w:t xml:space="preserve"> - for the N. TSA</w:t>
      </w:r>
      <w:r w:rsidR="00A17F40">
        <w:t xml:space="preserve"> process</w:t>
      </w:r>
      <w:r w:rsidR="004C3C01" w:rsidRPr="00DA4595">
        <w:t>,</w:t>
      </w:r>
      <w:r w:rsidR="00A17F40">
        <w:t xml:space="preserve"> we looked at the old</w:t>
      </w:r>
      <w:r w:rsidR="004C3C01" w:rsidRPr="00DA4595">
        <w:t xml:space="preserve"> mid coast had a process/table </w:t>
      </w:r>
      <w:r w:rsidR="00A17F40">
        <w:t xml:space="preserve">(done is 2013) that showed the number of years of AAC. I have not gone into the Strathcona TSA (it has been a while since that one was completed) and the Kingcome </w:t>
      </w:r>
      <w:proofErr w:type="gramStart"/>
      <w:r w:rsidR="00A17F40">
        <w:t>one</w:t>
      </w:r>
      <w:proofErr w:type="gramEnd"/>
      <w:r w:rsidR="00A17F40">
        <w:t xml:space="preserve"> hasn’t been completed for ~10 years. We </w:t>
      </w:r>
      <w:r w:rsidR="004C3C01" w:rsidRPr="00DA4595">
        <w:t>gathered the information that was available to lead into the process</w:t>
      </w:r>
      <w:r w:rsidR="00A17F40">
        <w:t xml:space="preserve"> and we did not do a separate analysis leading into the GBR North to see where people were. </w:t>
      </w:r>
    </w:p>
    <w:p w:rsidR="00523A4D" w:rsidRPr="00841E68" w:rsidRDefault="004C3C01" w:rsidP="00DA4595">
      <w:pPr>
        <w:pStyle w:val="ListParagraph"/>
        <w:spacing w:line="240" w:lineRule="auto"/>
        <w:ind w:left="0"/>
      </w:pPr>
      <w:r w:rsidRPr="00841E68">
        <w:t xml:space="preserve">Don </w:t>
      </w:r>
      <w:r w:rsidR="00A17F40" w:rsidRPr="00841E68">
        <w:t>–</w:t>
      </w:r>
      <w:r w:rsidRPr="00841E68">
        <w:t xml:space="preserve"> </w:t>
      </w:r>
      <w:r w:rsidR="00A17F40" w:rsidRPr="00841E68">
        <w:t>to me it seems odd that you would have individual licensees doing this. Y</w:t>
      </w:r>
      <w:r w:rsidRPr="00841E68">
        <w:t>ou would think you would want an individual to complete this analysis</w:t>
      </w:r>
      <w:r w:rsidR="00A17F40" w:rsidRPr="00841E68">
        <w:t xml:space="preserve"> (with the same data/constraints/</w:t>
      </w:r>
      <w:proofErr w:type="spellStart"/>
      <w:r w:rsidR="00A17F40" w:rsidRPr="00841E68">
        <w:t>etc</w:t>
      </w:r>
      <w:proofErr w:type="spellEnd"/>
      <w:r w:rsidR="00A17F40" w:rsidRPr="00841E68">
        <w:t>), so that we can all trust the information, as good or bad as it may be – done one way</w:t>
      </w:r>
      <w:r w:rsidRPr="00841E68">
        <w:t>, rather than the licensees</w:t>
      </w:r>
      <w:r w:rsidR="00A17F40" w:rsidRPr="00841E68">
        <w:t>.</w:t>
      </w:r>
    </w:p>
    <w:p w:rsidR="00A17F40" w:rsidRPr="00DA4595" w:rsidRDefault="00A17F40" w:rsidP="00DA4595">
      <w:pPr>
        <w:pStyle w:val="ListParagraph"/>
        <w:spacing w:line="240" w:lineRule="auto"/>
        <w:ind w:left="0"/>
      </w:pPr>
      <w:r w:rsidRPr="00841E68">
        <w:t xml:space="preserve">Tania – agreed with Don – In the GBR North re-chart talked at one point about having a common data set, taking operability layer that Cam Brown built as part of the patch work modelling and overlaying that so you’ve got </w:t>
      </w:r>
      <w:r w:rsidR="001116F5" w:rsidRPr="00841E68">
        <w:t xml:space="preserve">the targets </w:t>
      </w:r>
      <w:r w:rsidR="0037052D" w:rsidRPr="00841E68">
        <w:t>in each landscape unit with how much managed forest is available, then overlay that with the current chart areas. Crunch the numbers to come up with an estimate, but I agree it needs to be a common baseline number.</w:t>
      </w:r>
    </w:p>
    <w:p w:rsidR="0037052D" w:rsidRDefault="0037052D" w:rsidP="00DA4595">
      <w:pPr>
        <w:pStyle w:val="ListParagraph"/>
        <w:spacing w:line="240" w:lineRule="auto"/>
        <w:ind w:left="0"/>
      </w:pPr>
      <w:r>
        <w:t xml:space="preserve">Tania – I am assuming </w:t>
      </w:r>
      <w:r w:rsidR="00F10D90">
        <w:t>there is a dataset built</w:t>
      </w:r>
      <w:r>
        <w:t xml:space="preserve"> by </w:t>
      </w:r>
      <w:proofErr w:type="spellStart"/>
      <w:r>
        <w:t>Gord</w:t>
      </w:r>
      <w:proofErr w:type="spellEnd"/>
      <w:r>
        <w:t xml:space="preserve">; would we have that as a starting point </w:t>
      </w:r>
      <w:proofErr w:type="gramStart"/>
      <w:r>
        <w:t>again?</w:t>
      </w:r>
      <w:proofErr w:type="gramEnd"/>
    </w:p>
    <w:p w:rsidR="00DC557B" w:rsidRDefault="00F0006E" w:rsidP="00DA4595">
      <w:pPr>
        <w:pStyle w:val="ListParagraph"/>
        <w:spacing w:line="240" w:lineRule="auto"/>
        <w:ind w:left="0"/>
      </w:pPr>
      <w:r>
        <w:t>Gary G</w:t>
      </w:r>
      <w:r w:rsidR="004C3C01" w:rsidRPr="00DA4595">
        <w:t xml:space="preserve"> </w:t>
      </w:r>
      <w:r w:rsidR="001F7F32">
        <w:t>–</w:t>
      </w:r>
      <w:r w:rsidR="004C3C01" w:rsidRPr="00DA4595">
        <w:t xml:space="preserve"> </w:t>
      </w:r>
      <w:r w:rsidR="001F7F32">
        <w:t>Gordon Nienaber</w:t>
      </w:r>
      <w:r w:rsidR="004C3C01" w:rsidRPr="00DA4595">
        <w:t xml:space="preserve"> </w:t>
      </w:r>
      <w:r w:rsidR="00DC557B">
        <w:t>–</w:t>
      </w:r>
      <w:r w:rsidR="004C3C01" w:rsidRPr="00DA4595">
        <w:t xml:space="preserve"> </w:t>
      </w:r>
      <w:r w:rsidR="00DC557B">
        <w:t xml:space="preserve">is a Timber Supply Forester at the Forest Analysis branch – he helped us make the baseline dataset for the North GBR TSA. He </w:t>
      </w:r>
      <w:r w:rsidR="004C3C01" w:rsidRPr="00DA4595">
        <w:t>wrote out the steps that he took</w:t>
      </w:r>
      <w:r w:rsidR="00DC557B">
        <w:t xml:space="preserve"> to create the dataset, and then I used that as the basis for the contract that I have got with Jamie (he is on the phone to listen in). I wanted to wait until I had some direction from the group here to see if that is what we want to do.</w:t>
      </w:r>
      <w:r w:rsidR="004C3C01" w:rsidRPr="00DA4595">
        <w:t xml:space="preserve"> </w:t>
      </w:r>
      <w:r w:rsidR="008D6C58">
        <w:t xml:space="preserve">I know not everyone here was involved with the North TSA, so they might not be familiar with that dataset, but I thought it might work well. </w:t>
      </w:r>
    </w:p>
    <w:p w:rsidR="00523A4D" w:rsidRPr="00DA4595" w:rsidRDefault="004C3C01" w:rsidP="008D6C58">
      <w:pPr>
        <w:pStyle w:val="ListParagraph"/>
        <w:spacing w:line="240" w:lineRule="auto"/>
        <w:ind w:left="0"/>
      </w:pPr>
      <w:r w:rsidRPr="00DA4595">
        <w:t xml:space="preserve">Tania </w:t>
      </w:r>
      <w:r w:rsidR="008D6C58">
        <w:t>–</w:t>
      </w:r>
      <w:r w:rsidRPr="00DA4595">
        <w:t xml:space="preserve"> </w:t>
      </w:r>
      <w:r w:rsidR="008D6C58">
        <w:t xml:space="preserve">just to confirm, </w:t>
      </w:r>
      <w:r w:rsidRPr="00DA4595">
        <w:t>the targets were sliced into it</w:t>
      </w:r>
      <w:r w:rsidR="008D6C58">
        <w:t xml:space="preserve"> weren’t they? People</w:t>
      </w:r>
      <w:r w:rsidRPr="00DA4595">
        <w:t xml:space="preserve"> seemed happy with it </w:t>
      </w:r>
      <w:r w:rsidR="008D6C58">
        <w:t>–</w:t>
      </w:r>
      <w:r w:rsidRPr="00DA4595">
        <w:t xml:space="preserve"> </w:t>
      </w:r>
      <w:r w:rsidR="008D6C58">
        <w:t xml:space="preserve">the one thing that was missing was an operability piece, so it would also </w:t>
      </w:r>
      <w:r w:rsidRPr="00DA4595">
        <w:t>need to be</w:t>
      </w:r>
      <w:r w:rsidR="008D6C58">
        <w:t xml:space="preserve"> more</w:t>
      </w:r>
      <w:r w:rsidRPr="00DA4595">
        <w:t xml:space="preserve"> objectively created, we do have that </w:t>
      </w:r>
      <w:r w:rsidR="008D6C58">
        <w:t xml:space="preserve">from the original patchworks </w:t>
      </w:r>
      <w:r w:rsidRPr="00DA4595">
        <w:t xml:space="preserve">for the </w:t>
      </w:r>
      <w:r w:rsidR="008D6C58">
        <w:t xml:space="preserve">Kingcome? </w:t>
      </w:r>
    </w:p>
    <w:p w:rsidR="00523A4D" w:rsidRPr="00DA4595" w:rsidRDefault="00F0006E" w:rsidP="00DA4595">
      <w:pPr>
        <w:pStyle w:val="ListParagraph"/>
        <w:spacing w:line="240" w:lineRule="auto"/>
        <w:ind w:left="0"/>
      </w:pPr>
      <w:r>
        <w:t>Gary G</w:t>
      </w:r>
      <w:r w:rsidR="004C3C01" w:rsidRPr="00DA4595">
        <w:t xml:space="preserve"> - anyone that wants to be a part of the data committee</w:t>
      </w:r>
      <w:r w:rsidR="00DF594F">
        <w:t xml:space="preserve"> with a few representatives that guided </w:t>
      </w:r>
      <w:proofErr w:type="spellStart"/>
      <w:r w:rsidR="00DF594F">
        <w:t>Gord</w:t>
      </w:r>
      <w:proofErr w:type="spellEnd"/>
      <w:r w:rsidR="00DF594F">
        <w:t xml:space="preserve"> Nienaber in doing that dataset</w:t>
      </w:r>
      <w:r w:rsidR="004C3C01" w:rsidRPr="00DA4595">
        <w:t>, do we want to do the same for the South? We can</w:t>
      </w:r>
      <w:r w:rsidR="00DF594F">
        <w:t xml:space="preserve"> organize it so that Jamie is involved in those conversations and then you have some direction.</w:t>
      </w:r>
    </w:p>
    <w:p w:rsidR="00523A4D" w:rsidRPr="00DA4595" w:rsidRDefault="00DF594F" w:rsidP="00DA4595">
      <w:pPr>
        <w:pStyle w:val="ListParagraph"/>
        <w:spacing w:line="240" w:lineRule="auto"/>
        <w:ind w:left="0"/>
      </w:pPr>
      <w:r>
        <w:t>Lisa – Wo</w:t>
      </w:r>
      <w:r w:rsidR="004C3C01" w:rsidRPr="00DA4595">
        <w:t>uld it be possible</w:t>
      </w:r>
      <w:r>
        <w:t>,</w:t>
      </w:r>
      <w:r w:rsidR="004C3C01" w:rsidRPr="00DA4595">
        <w:t xml:space="preserve"> as a first step to do that type of modelling to see where the land base is cons</w:t>
      </w:r>
      <w:r>
        <w:t>trained,</w:t>
      </w:r>
      <w:r w:rsidR="004C3C01" w:rsidRPr="00DA4595">
        <w:t xml:space="preserve"> the</w:t>
      </w:r>
      <w:r>
        <w:t xml:space="preserve">n look to all the tenure </w:t>
      </w:r>
      <w:r w:rsidR="004C3C01" w:rsidRPr="00DA4595">
        <w:t xml:space="preserve">piece and </w:t>
      </w:r>
      <w:r>
        <w:t xml:space="preserve">then </w:t>
      </w:r>
      <w:r w:rsidR="004C3C01" w:rsidRPr="00DA4595">
        <w:t xml:space="preserve">filter it through in terms of the where our focus points could be, rather than opening things up. “Concern </w:t>
      </w:r>
      <w:r w:rsidRPr="00DA4595">
        <w:t>areas</w:t>
      </w:r>
      <w:r w:rsidR="004C3C01" w:rsidRPr="00DA4595">
        <w:t>” how could we address that to avoid a mass re-charting</w:t>
      </w:r>
      <w:r>
        <w:t>? Have different parties work together to address the smaller concern areas.</w:t>
      </w:r>
      <w:r w:rsidR="004C3C01" w:rsidRPr="00DA4595">
        <w:t xml:space="preserve"> </w:t>
      </w:r>
    </w:p>
    <w:p w:rsidR="00523A4D" w:rsidRPr="00DA4595" w:rsidRDefault="004C3C01" w:rsidP="00DA4595">
      <w:pPr>
        <w:pStyle w:val="ListParagraph"/>
        <w:spacing w:line="240" w:lineRule="auto"/>
        <w:ind w:left="0"/>
      </w:pPr>
      <w:r w:rsidRPr="00DA4595">
        <w:t xml:space="preserve">Tania </w:t>
      </w:r>
      <w:r w:rsidR="00DF594F">
        <w:t>–</w:t>
      </w:r>
      <w:r w:rsidRPr="00DA4595">
        <w:t xml:space="preserve"> </w:t>
      </w:r>
      <w:r w:rsidR="00DF594F">
        <w:t xml:space="preserve">it is kind of the </w:t>
      </w:r>
      <w:r w:rsidRPr="00DA4595">
        <w:t xml:space="preserve">chart positioning </w:t>
      </w:r>
      <w:r w:rsidR="00DF594F">
        <w:t>you talked about that would highlight those - focus in as a group.</w:t>
      </w:r>
    </w:p>
    <w:p w:rsidR="00523A4D" w:rsidRPr="00DA4595" w:rsidRDefault="00F0006E" w:rsidP="00DA4595">
      <w:pPr>
        <w:pStyle w:val="ListParagraph"/>
        <w:spacing w:line="240" w:lineRule="auto"/>
        <w:ind w:left="0"/>
      </w:pPr>
      <w:r>
        <w:t>Gary G</w:t>
      </w:r>
      <w:r w:rsidR="004C3C01" w:rsidRPr="00DA4595">
        <w:t xml:space="preserve"> - Bruce and I agree and this sounds like a good place to start</w:t>
      </w:r>
    </w:p>
    <w:p w:rsidR="00523A4D" w:rsidRPr="00DA4595" w:rsidRDefault="004C3C01" w:rsidP="00DA4595">
      <w:pPr>
        <w:pStyle w:val="ListParagraph"/>
        <w:spacing w:line="240" w:lineRule="auto"/>
        <w:ind w:left="0"/>
      </w:pPr>
      <w:r w:rsidRPr="00DA4595">
        <w:t xml:space="preserve">Keith </w:t>
      </w:r>
      <w:r w:rsidR="00DE422E">
        <w:t>– added some comments from the</w:t>
      </w:r>
      <w:r w:rsidRPr="00DA4595">
        <w:t xml:space="preserve"> </w:t>
      </w:r>
      <w:r w:rsidR="00DE422E" w:rsidRPr="00DA4595">
        <w:rPr>
          <w:iCs/>
        </w:rPr>
        <w:t>Kwicksutaineuk</w:t>
      </w:r>
      <w:r w:rsidR="00DE422E">
        <w:rPr>
          <w:iCs/>
        </w:rPr>
        <w:t>’s perspective:</w:t>
      </w:r>
      <w:r w:rsidR="00DE422E">
        <w:t xml:space="preserve"> </w:t>
      </w:r>
      <w:proofErr w:type="gramStart"/>
      <w:r w:rsidR="00DE422E">
        <w:t>we’re</w:t>
      </w:r>
      <w:proofErr w:type="gramEnd"/>
      <w:r w:rsidR="00DE422E">
        <w:t xml:space="preserve"> </w:t>
      </w:r>
      <w:r w:rsidRPr="00DA4595">
        <w:t xml:space="preserve">quite interested in seeing </w:t>
      </w:r>
      <w:r w:rsidR="00DE422E">
        <w:t xml:space="preserve">some of </w:t>
      </w:r>
      <w:r w:rsidRPr="00DA4595">
        <w:t xml:space="preserve">the modelling </w:t>
      </w:r>
      <w:r w:rsidR="00DE422E">
        <w:t xml:space="preserve">incorporated </w:t>
      </w:r>
      <w:r w:rsidRPr="00DA4595">
        <w:t>within</w:t>
      </w:r>
      <w:r w:rsidR="00DE422E">
        <w:t xml:space="preserve"> our traditional</w:t>
      </w:r>
      <w:r w:rsidRPr="00DA4595">
        <w:t xml:space="preserve"> territory</w:t>
      </w:r>
      <w:r w:rsidR="00DE422E">
        <w:t xml:space="preserve"> boundaries as units. The </w:t>
      </w:r>
      <w:r w:rsidR="00DE422E" w:rsidRPr="00DA4595">
        <w:rPr>
          <w:iCs/>
        </w:rPr>
        <w:t>Kwicksutaineuk</w:t>
      </w:r>
      <w:r w:rsidR="00DE422E">
        <w:rPr>
          <w:iCs/>
        </w:rPr>
        <w:t xml:space="preserve"> has been getting </w:t>
      </w:r>
      <w:r w:rsidRPr="00DA4595">
        <w:t>involved in the LRD</w:t>
      </w:r>
      <w:r w:rsidR="007D62D8">
        <w:t xml:space="preserve"> process </w:t>
      </w:r>
      <w:r w:rsidRPr="00DA4595">
        <w:t>and</w:t>
      </w:r>
      <w:r w:rsidR="007D62D8">
        <w:t xml:space="preserve"> they are interested in seeing that process through to what kind of c</w:t>
      </w:r>
      <w:r w:rsidRPr="00DA4595">
        <w:t>onstraints it creates</w:t>
      </w:r>
      <w:r w:rsidR="007D62D8">
        <w:t xml:space="preserve"> on the land base. I know the Nation </w:t>
      </w:r>
      <w:r w:rsidR="00424A9E">
        <w:t xml:space="preserve">is </w:t>
      </w:r>
      <w:r w:rsidR="007D62D8">
        <w:t>already</w:t>
      </w:r>
      <w:r w:rsidRPr="00DA4595">
        <w:t xml:space="preserve"> concerned about the pressure that this will put </w:t>
      </w:r>
      <w:r w:rsidR="007D62D8">
        <w:t xml:space="preserve">within our territory, so </w:t>
      </w:r>
      <w:r w:rsidR="00424A9E">
        <w:t>there is</w:t>
      </w:r>
      <w:r w:rsidR="007D62D8">
        <w:t xml:space="preserve"> a high interest to participate in the LRD process</w:t>
      </w:r>
      <w:r w:rsidR="00424A9E">
        <w:t>. I</w:t>
      </w:r>
      <w:r w:rsidR="007D62D8">
        <w:t xml:space="preserve">n </w:t>
      </w:r>
      <w:r w:rsidR="00424A9E">
        <w:t>fact,</w:t>
      </w:r>
      <w:r w:rsidR="007D62D8">
        <w:t xml:space="preserve"> we actually completed a rough proportionally seeded determination over our territory</w:t>
      </w:r>
      <w:r w:rsidR="00424A9E">
        <w:t>,</w:t>
      </w:r>
      <w:r w:rsidR="007D62D8">
        <w:t xml:space="preserve"> so we could see the impact in the GBR South to try </w:t>
      </w:r>
      <w:r w:rsidR="00424A9E">
        <w:t>to</w:t>
      </w:r>
      <w:r w:rsidR="007D62D8">
        <w:t xml:space="preserve"> come up with what</w:t>
      </w:r>
      <w:r w:rsidRPr="00DA4595">
        <w:t xml:space="preserve"> the level of harves</w:t>
      </w:r>
      <w:r w:rsidR="007D62D8">
        <w:t>t on that land base should be.</w:t>
      </w:r>
      <w:r w:rsidR="00424A9E">
        <w:t xml:space="preserve"> We have done some work and we are </w:t>
      </w:r>
      <w:r w:rsidRPr="00DA4595">
        <w:t xml:space="preserve">working </w:t>
      </w:r>
      <w:r w:rsidR="00424A9E">
        <w:t xml:space="preserve">actively </w:t>
      </w:r>
      <w:r w:rsidRPr="00DA4595">
        <w:t>with Interfor on this as well as BCTS/WFP.</w:t>
      </w:r>
      <w:r w:rsidR="00424A9E">
        <w:t xml:space="preserve"> Wondering about the process in terms of that data reflected in </w:t>
      </w:r>
      <w:r w:rsidR="00A82CFA">
        <w:t>the territories, which</w:t>
      </w:r>
      <w:r w:rsidR="00424A9E">
        <w:t xml:space="preserve"> allows us to work collaboratively with the other licensees.</w:t>
      </w:r>
      <w:r w:rsidRPr="00DA4595">
        <w:t xml:space="preserve"> </w:t>
      </w:r>
    </w:p>
    <w:p w:rsidR="00523A4D" w:rsidRPr="00DA4595" w:rsidRDefault="004C3C01" w:rsidP="00DA4595">
      <w:pPr>
        <w:pStyle w:val="ListParagraph"/>
        <w:spacing w:line="240" w:lineRule="auto"/>
        <w:ind w:left="0"/>
      </w:pPr>
      <w:r w:rsidRPr="00DA4595">
        <w:lastRenderedPageBreak/>
        <w:t xml:space="preserve">Jordan - those are good comments - Gary and I have had </w:t>
      </w:r>
      <w:r w:rsidR="00104C12">
        <w:t xml:space="preserve">some preliminary discussions on some of </w:t>
      </w:r>
      <w:r w:rsidRPr="00DA4595">
        <w:t xml:space="preserve">these </w:t>
      </w:r>
      <w:r w:rsidR="00104C12">
        <w:t>issues</w:t>
      </w:r>
      <w:r w:rsidR="007B1E7B">
        <w:t xml:space="preserve">. </w:t>
      </w:r>
      <w:proofErr w:type="gramStart"/>
      <w:r w:rsidR="007B1E7B">
        <w:t>F</w:t>
      </w:r>
      <w:r w:rsidRPr="00DA4595">
        <w:t xml:space="preserve">rom a FN traditional territory </w:t>
      </w:r>
      <w:r w:rsidR="007B1E7B">
        <w:t>perspective, thinking about alignment of the potential chart area with the territory.</w:t>
      </w:r>
      <w:proofErr w:type="gramEnd"/>
      <w:r w:rsidR="007B1E7B">
        <w:t xml:space="preserve"> Also, a lot of nations typically have those concerns about the </w:t>
      </w:r>
      <w:r w:rsidRPr="00DA4595">
        <w:t>disproportionate</w:t>
      </w:r>
      <w:r w:rsidR="007B1E7B">
        <w:t xml:space="preserve"> pressure within one area of the territory at the exclusion of other areas, that’s an on-going issues for sure</w:t>
      </w:r>
      <w:r w:rsidRPr="00DA4595">
        <w:t xml:space="preserve"> or other kinds of spatial </w:t>
      </w:r>
      <w:r w:rsidR="007B1E7B">
        <w:t>factors (</w:t>
      </w:r>
      <w:r w:rsidRPr="00DA4595">
        <w:t>e.g. how much</w:t>
      </w:r>
      <w:r w:rsidR="007B1E7B">
        <w:t xml:space="preserve"> harvesting</w:t>
      </w:r>
      <w:r w:rsidRPr="00DA4595">
        <w:t xml:space="preserve"> rights</w:t>
      </w:r>
      <w:r w:rsidR="007B1E7B">
        <w:t xml:space="preserve"> is</w:t>
      </w:r>
      <w:r w:rsidRPr="00DA4595">
        <w:t xml:space="preserve"> within one watershed </w:t>
      </w:r>
      <w:r w:rsidR="007B1E7B">
        <w:t xml:space="preserve">and how that integrates into equivalent clear-cut area limits). There are a number of spatial blocking factors that need to </w:t>
      </w:r>
      <w:proofErr w:type="gramStart"/>
      <w:r w:rsidR="007B1E7B">
        <w:t>be thought</w:t>
      </w:r>
      <w:proofErr w:type="gramEnd"/>
      <w:r w:rsidR="007B1E7B">
        <w:t xml:space="preserve"> about in analysis.</w:t>
      </w:r>
    </w:p>
    <w:p w:rsidR="00523A4D" w:rsidRPr="00DA4595" w:rsidRDefault="00F0006E" w:rsidP="00DA4595">
      <w:pPr>
        <w:pStyle w:val="ListParagraph"/>
        <w:spacing w:line="240" w:lineRule="auto"/>
        <w:ind w:left="0"/>
      </w:pPr>
      <w:r>
        <w:t>Gary G</w:t>
      </w:r>
      <w:r w:rsidR="004C3C01" w:rsidRPr="00DA4595">
        <w:t xml:space="preserve"> - </w:t>
      </w:r>
      <w:r w:rsidR="007B1E7B">
        <w:t>T</w:t>
      </w:r>
      <w:r w:rsidR="004C3C01" w:rsidRPr="00DA4595">
        <w:t>hese are</w:t>
      </w:r>
      <w:r w:rsidR="007B1E7B">
        <w:t xml:space="preserve"> some of</w:t>
      </w:r>
      <w:r w:rsidR="004C3C01" w:rsidRPr="00DA4595">
        <w:t xml:space="preserve"> the same concerns that cam</w:t>
      </w:r>
      <w:r w:rsidR="007B1E7B">
        <w:t xml:space="preserve">e up in North re-chart. We </w:t>
      </w:r>
      <w:r w:rsidR="004C3C01" w:rsidRPr="00DA4595">
        <w:t xml:space="preserve">ended up creating </w:t>
      </w:r>
      <w:proofErr w:type="gramStart"/>
      <w:r w:rsidR="004C3C01" w:rsidRPr="00DA4595">
        <w:t>this</w:t>
      </w:r>
      <w:proofErr w:type="gramEnd"/>
      <w:r w:rsidR="004C3C01" w:rsidRPr="00DA4595">
        <w:t xml:space="preserve"> data</w:t>
      </w:r>
      <w:r w:rsidR="00877B01">
        <w:t xml:space="preserve">base that covered the whole TSA </w:t>
      </w:r>
      <w:r w:rsidR="004C3C01" w:rsidRPr="00DA4595">
        <w:t xml:space="preserve">- </w:t>
      </w:r>
      <w:r w:rsidR="00877B01">
        <w:t>Lew</w:t>
      </w:r>
      <w:r w:rsidR="004C3C01" w:rsidRPr="00DA4595">
        <w:t xml:space="preserve"> </w:t>
      </w:r>
      <w:proofErr w:type="spellStart"/>
      <w:r w:rsidR="004C3C01" w:rsidRPr="00DA4595">
        <w:t>Greentree</w:t>
      </w:r>
      <w:proofErr w:type="spellEnd"/>
      <w:r w:rsidR="004C3C01" w:rsidRPr="00DA4595">
        <w:t xml:space="preserve"> helped take that larger database and allowed a </w:t>
      </w:r>
      <w:r w:rsidR="00877B01">
        <w:t xml:space="preserve">particular </w:t>
      </w:r>
      <w:r w:rsidR="004C3C01" w:rsidRPr="00DA4595">
        <w:t xml:space="preserve">FN or stakeholder to take that information and create a report for a particular area. Caveat to this is that we </w:t>
      </w:r>
      <w:proofErr w:type="gramStart"/>
      <w:r w:rsidR="004C3C01" w:rsidRPr="00DA4595">
        <w:t>don’t</w:t>
      </w:r>
      <w:proofErr w:type="gramEnd"/>
      <w:r w:rsidR="004C3C01" w:rsidRPr="00DA4595">
        <w:t xml:space="preserve"> have specific area AAC’s for m</w:t>
      </w:r>
      <w:r w:rsidR="001F305D">
        <w:t>ana</w:t>
      </w:r>
      <w:r w:rsidR="004C3C01" w:rsidRPr="00DA4595">
        <w:t>g</w:t>
      </w:r>
      <w:r w:rsidR="001F305D">
        <w:t>emen</w:t>
      </w:r>
      <w:r w:rsidR="004C3C01" w:rsidRPr="00DA4595">
        <w:t xml:space="preserve">t units for AAC purposes but it’s important to understand </w:t>
      </w:r>
      <w:r w:rsidR="001F305D">
        <w:t xml:space="preserve">what is going on in each given area. I would say </w:t>
      </w:r>
      <w:r w:rsidR="004C3C01" w:rsidRPr="00DA4595">
        <w:t xml:space="preserve">that </w:t>
      </w:r>
      <w:r w:rsidR="001F305D">
        <w:t xml:space="preserve">one caveat is that </w:t>
      </w:r>
      <w:proofErr w:type="gramStart"/>
      <w:r w:rsidR="004C3C01" w:rsidRPr="00DA4595">
        <w:t>it’s</w:t>
      </w:r>
      <w:proofErr w:type="gramEnd"/>
      <w:r w:rsidR="004C3C01" w:rsidRPr="00DA4595">
        <w:t xml:space="preserve"> just a snapshot of the larger dataset, </w:t>
      </w:r>
      <w:r w:rsidR="001F305D">
        <w:t>not an analysis of a particular area</w:t>
      </w:r>
      <w:r w:rsidR="004C3C01" w:rsidRPr="00DA4595">
        <w:t xml:space="preserve"> - Government </w:t>
      </w:r>
      <w:r w:rsidR="001F305D">
        <w:t xml:space="preserve">probably </w:t>
      </w:r>
      <w:r w:rsidR="004C3C01" w:rsidRPr="00DA4595">
        <w:t xml:space="preserve">wouldn’t be breaking it up into smaller </w:t>
      </w:r>
      <w:r w:rsidR="001F305D">
        <w:t>analysis units/</w:t>
      </w:r>
      <w:r w:rsidR="004C3C01" w:rsidRPr="00DA4595">
        <w:t>areas.</w:t>
      </w:r>
      <w:r w:rsidR="001F305D">
        <w:t xml:space="preserve"> We will provide the overall data that will allow you to do a general analysis, but it is not a</w:t>
      </w:r>
      <w:r w:rsidR="004C3C01" w:rsidRPr="00DA4595">
        <w:t xml:space="preserve"> look forward as to </w:t>
      </w:r>
      <w:proofErr w:type="gramStart"/>
      <w:r w:rsidR="004C3C01" w:rsidRPr="00DA4595">
        <w:t>what’s</w:t>
      </w:r>
      <w:proofErr w:type="gramEnd"/>
      <w:r w:rsidR="004C3C01" w:rsidRPr="00DA4595">
        <w:t xml:space="preserve"> going on in</w:t>
      </w:r>
      <w:r w:rsidR="001F305D">
        <w:t xml:space="preserve"> a particular part of the TSA.</w:t>
      </w:r>
    </w:p>
    <w:p w:rsidR="00523A4D" w:rsidRDefault="00877B01" w:rsidP="00DA4595">
      <w:pPr>
        <w:pStyle w:val="ListParagraph"/>
        <w:spacing w:line="240" w:lineRule="auto"/>
        <w:ind w:left="0"/>
      </w:pPr>
      <w:r>
        <w:t>Lew</w:t>
      </w:r>
      <w:r w:rsidR="004C3C01" w:rsidRPr="00DA4595">
        <w:t xml:space="preserve"> - FN’s that have requested assistance</w:t>
      </w:r>
      <w:r w:rsidR="006D12FE">
        <w:t xml:space="preserve"> with GIS</w:t>
      </w:r>
      <w:r w:rsidR="004C3C01" w:rsidRPr="00DA4595">
        <w:t xml:space="preserve">, </w:t>
      </w:r>
      <w:r w:rsidR="006D12FE">
        <w:t xml:space="preserve">we </w:t>
      </w:r>
      <w:r w:rsidR="004C3C01" w:rsidRPr="00DA4595">
        <w:t>have provided a snapshot for ~</w:t>
      </w:r>
      <w:proofErr w:type="gramStart"/>
      <w:r w:rsidR="004C3C01" w:rsidRPr="00DA4595">
        <w:t>6</w:t>
      </w:r>
      <w:proofErr w:type="gramEnd"/>
      <w:r w:rsidR="004C3C01" w:rsidRPr="00DA4595">
        <w:t xml:space="preserve"> nations</w:t>
      </w:r>
      <w:r w:rsidR="006D12FE">
        <w:t xml:space="preserve"> </w:t>
      </w:r>
    </w:p>
    <w:p w:rsidR="006D12FE" w:rsidRPr="00DA4595" w:rsidRDefault="006D12FE" w:rsidP="00DA4595">
      <w:pPr>
        <w:pStyle w:val="ListParagraph"/>
        <w:spacing w:line="240" w:lineRule="auto"/>
        <w:ind w:left="0"/>
      </w:pPr>
      <w:proofErr w:type="gramStart"/>
      <w:r>
        <w:t>Don – so the standing inventory?</w:t>
      </w:r>
      <w:proofErr w:type="gramEnd"/>
    </w:p>
    <w:p w:rsidR="00523A4D" w:rsidRPr="00DA4595" w:rsidRDefault="004C3C01" w:rsidP="00DA4595">
      <w:pPr>
        <w:pStyle w:val="ListParagraph"/>
        <w:spacing w:line="240" w:lineRule="auto"/>
        <w:ind w:left="0"/>
      </w:pPr>
      <w:r w:rsidRPr="00DA4595">
        <w:t xml:space="preserve">Randy </w:t>
      </w:r>
      <w:r w:rsidR="006D12FE">
        <w:t>– Yes,</w:t>
      </w:r>
      <w:r w:rsidRPr="00DA4595">
        <w:t xml:space="preserve"> </w:t>
      </w:r>
      <w:r w:rsidR="00514D53" w:rsidRPr="00DA4595">
        <w:t>it is</w:t>
      </w:r>
      <w:r w:rsidRPr="00DA4595">
        <w:t xml:space="preserve"> not a</w:t>
      </w:r>
      <w:r w:rsidR="00C37CDB">
        <w:t xml:space="preserve"> timber supply</w:t>
      </w:r>
      <w:r w:rsidRPr="00DA4595">
        <w:t xml:space="preserve"> model</w:t>
      </w:r>
      <w:r w:rsidR="00C37CDB">
        <w:t xml:space="preserve"> for a subset of the TSA, but</w:t>
      </w:r>
      <w:r w:rsidRPr="00DA4595">
        <w:t xml:space="preserve"> </w:t>
      </w:r>
      <w:proofErr w:type="gramStart"/>
      <w:r w:rsidRPr="00DA4595">
        <w:t>it’s</w:t>
      </w:r>
      <w:proofErr w:type="gramEnd"/>
      <w:r w:rsidRPr="00DA4595">
        <w:t xml:space="preserve"> a snap shot of the conditions at this time</w:t>
      </w:r>
    </w:p>
    <w:p w:rsidR="00523A4D" w:rsidRPr="00DA4595" w:rsidRDefault="00F0006E" w:rsidP="00DA4595">
      <w:pPr>
        <w:pStyle w:val="ListParagraph"/>
        <w:spacing w:line="240" w:lineRule="auto"/>
        <w:ind w:left="0"/>
      </w:pPr>
      <w:r>
        <w:t>Gary G</w:t>
      </w:r>
      <w:r w:rsidR="004C3C01" w:rsidRPr="00DA4595">
        <w:t xml:space="preserve"> - we can offe</w:t>
      </w:r>
      <w:r w:rsidR="00C37CDB">
        <w:t xml:space="preserve">r this with various territories, it is packaged in a way that you can see the territory boundaries </w:t>
      </w:r>
      <w:r w:rsidR="004C3C01" w:rsidRPr="00DA4595">
        <w:t xml:space="preserve">- but </w:t>
      </w:r>
      <w:r w:rsidR="00C37CDB" w:rsidRPr="00DA4595">
        <w:t>could not</w:t>
      </w:r>
      <w:r w:rsidR="004C3C01" w:rsidRPr="00DA4595">
        <w:t xml:space="preserve"> do a modelling</w:t>
      </w:r>
      <w:r w:rsidR="00C37CDB">
        <w:t xml:space="preserve"> exercise</w:t>
      </w:r>
    </w:p>
    <w:p w:rsidR="00523A4D" w:rsidRPr="00DA4595" w:rsidRDefault="004C3C01" w:rsidP="00DA4595">
      <w:pPr>
        <w:pStyle w:val="ListParagraph"/>
        <w:spacing w:line="240" w:lineRule="auto"/>
        <w:ind w:left="0"/>
      </w:pPr>
      <w:r w:rsidRPr="00DA4595">
        <w:t xml:space="preserve">Tania </w:t>
      </w:r>
      <w:r w:rsidR="00C37CDB">
        <w:t>–</w:t>
      </w:r>
      <w:r w:rsidRPr="00DA4595">
        <w:t xml:space="preserve"> </w:t>
      </w:r>
      <w:r w:rsidR="00C37CDB">
        <w:t xml:space="preserve">Did you take the </w:t>
      </w:r>
      <w:r w:rsidR="006A600E">
        <w:t>hectare</w:t>
      </w:r>
      <w:r w:rsidR="006A600E" w:rsidRPr="00DA4595">
        <w:t>s</w:t>
      </w:r>
      <w:r w:rsidRPr="00DA4595">
        <w:t xml:space="preserve"> within </w:t>
      </w:r>
      <w:r w:rsidR="00921DD4">
        <w:t xml:space="preserve">a traditional territory and then using the MAI? Somehow, converted that to a volume by territory? </w:t>
      </w:r>
    </w:p>
    <w:p w:rsidR="00523A4D" w:rsidRPr="00DA4595" w:rsidRDefault="00877B01" w:rsidP="00DA4595">
      <w:pPr>
        <w:pStyle w:val="ListParagraph"/>
        <w:spacing w:line="240" w:lineRule="auto"/>
        <w:ind w:left="0"/>
      </w:pPr>
      <w:r>
        <w:t>Lew</w:t>
      </w:r>
      <w:r w:rsidR="004C3C01" w:rsidRPr="00DA4595">
        <w:t xml:space="preserve"> </w:t>
      </w:r>
      <w:r w:rsidR="00921DD4">
        <w:t>–</w:t>
      </w:r>
      <w:r w:rsidR="004C3C01" w:rsidRPr="00DA4595">
        <w:t xml:space="preserve"> </w:t>
      </w:r>
      <w:r w:rsidR="00921DD4">
        <w:t xml:space="preserve">we used </w:t>
      </w:r>
      <w:r w:rsidR="004C3C01" w:rsidRPr="00DA4595">
        <w:t xml:space="preserve">THLB </w:t>
      </w:r>
      <w:r w:rsidR="00921DD4">
        <w:t xml:space="preserve">hectares, from that we </w:t>
      </w:r>
      <w:r w:rsidR="004C3C01" w:rsidRPr="00DA4595">
        <w:t xml:space="preserve">calculated </w:t>
      </w:r>
      <w:r w:rsidR="004C3C01" w:rsidRPr="00EB50DE">
        <w:t>volume</w:t>
      </w:r>
      <w:r w:rsidR="00921DD4">
        <w:t xml:space="preserve"> </w:t>
      </w:r>
    </w:p>
    <w:p w:rsidR="00523A4D" w:rsidRDefault="004C3C01" w:rsidP="00DA4595">
      <w:pPr>
        <w:pStyle w:val="ListParagraph"/>
        <w:spacing w:line="240" w:lineRule="auto"/>
        <w:ind w:left="0"/>
      </w:pPr>
      <w:r w:rsidRPr="00DA4595">
        <w:t xml:space="preserve">Tania </w:t>
      </w:r>
      <w:r w:rsidR="00514D53">
        <w:t>–</w:t>
      </w:r>
      <w:r w:rsidRPr="00DA4595">
        <w:t xml:space="preserve"> </w:t>
      </w:r>
      <w:r w:rsidR="00514D53">
        <w:t xml:space="preserve">was the THLB </w:t>
      </w:r>
      <w:r w:rsidRPr="00DA4595">
        <w:t xml:space="preserve">specific to </w:t>
      </w:r>
      <w:r w:rsidR="00514D53">
        <w:t xml:space="preserve">the MAI for the TSA or MAI for </w:t>
      </w:r>
      <w:r w:rsidRPr="00DA4595">
        <w:t>licensees?</w:t>
      </w:r>
      <w:r w:rsidR="00514D53">
        <w:t xml:space="preserve"> How did you deal with overlap?</w:t>
      </w:r>
    </w:p>
    <w:p w:rsidR="00523A4D" w:rsidRPr="00DA4595" w:rsidRDefault="004C3C01" w:rsidP="00DA4595">
      <w:pPr>
        <w:pStyle w:val="ListParagraph"/>
        <w:spacing w:line="240" w:lineRule="auto"/>
        <w:ind w:left="0"/>
      </w:pPr>
      <w:r w:rsidRPr="00DA4595">
        <w:t xml:space="preserve">Don </w:t>
      </w:r>
      <w:r w:rsidR="00514D53">
        <w:t>–</w:t>
      </w:r>
      <w:r w:rsidRPr="00DA4595">
        <w:t xml:space="preserve"> </w:t>
      </w:r>
      <w:r w:rsidR="00514D53">
        <w:t xml:space="preserve">I </w:t>
      </w:r>
      <w:r w:rsidRPr="00DA4595">
        <w:t>thought</w:t>
      </w:r>
      <w:r w:rsidR="00514D53">
        <w:t xml:space="preserve"> you were talking about us doing an estimate of the standing volume, like ‘there’s this much</w:t>
      </w:r>
      <w:r w:rsidRPr="00DA4595">
        <w:t xml:space="preserve"> mature timber within</w:t>
      </w:r>
      <w:r w:rsidR="00514D53">
        <w:t xml:space="preserve"> a FN traditional</w:t>
      </w:r>
      <w:r w:rsidRPr="00DA4595">
        <w:t xml:space="preserve"> </w:t>
      </w:r>
      <w:r w:rsidR="00514D53">
        <w:t>territory</w:t>
      </w:r>
      <w:r w:rsidR="007B02EB">
        <w:t>’.</w:t>
      </w:r>
      <w:r w:rsidR="00514D53">
        <w:t xml:space="preserve"> You weren’t doing a rate per cubic </w:t>
      </w:r>
      <w:proofErr w:type="spellStart"/>
      <w:r w:rsidR="00514D53">
        <w:t>metre</w:t>
      </w:r>
      <w:proofErr w:type="spellEnd"/>
      <w:r w:rsidR="00514D53">
        <w:t xml:space="preserve"> or </w:t>
      </w:r>
      <w:r w:rsidR="007B02EB">
        <w:t>AAC</w:t>
      </w:r>
      <w:r w:rsidR="00514D53">
        <w:t xml:space="preserve"> estimation?</w:t>
      </w:r>
    </w:p>
    <w:p w:rsidR="00523A4D" w:rsidRPr="00DA4595" w:rsidRDefault="00877B01" w:rsidP="00DA4595">
      <w:pPr>
        <w:pStyle w:val="ListParagraph"/>
        <w:spacing w:line="240" w:lineRule="auto"/>
        <w:ind w:left="0"/>
      </w:pPr>
      <w:r>
        <w:t>Lew</w:t>
      </w:r>
      <w:r w:rsidR="004C3C01" w:rsidRPr="00DA4595">
        <w:t xml:space="preserve"> </w:t>
      </w:r>
      <w:r w:rsidR="00514D53">
        <w:t>– I believe it was</w:t>
      </w:r>
      <w:r w:rsidR="007B02EB">
        <w:t xml:space="preserve"> a rate</w:t>
      </w:r>
      <w:r w:rsidR="00514D53">
        <w:t xml:space="preserve"> </w:t>
      </w:r>
      <w:r w:rsidR="007B02EB">
        <w:t>because that information was in the dataset tables</w:t>
      </w:r>
      <w:r w:rsidR="004C3C01" w:rsidRPr="00DA4595">
        <w:t xml:space="preserve"> </w:t>
      </w:r>
      <w:r w:rsidR="007B02EB">
        <w:t xml:space="preserve">(volume/ha spatially represented) </w:t>
      </w:r>
    </w:p>
    <w:p w:rsidR="00523A4D" w:rsidRPr="00DA4595" w:rsidRDefault="004C3C01" w:rsidP="00DA4595">
      <w:pPr>
        <w:pStyle w:val="ListParagraph"/>
        <w:spacing w:line="240" w:lineRule="auto"/>
        <w:ind w:left="0"/>
      </w:pPr>
      <w:r w:rsidRPr="00DA4595">
        <w:t xml:space="preserve">Don - you </w:t>
      </w:r>
      <w:r w:rsidR="007B02EB">
        <w:t>can</w:t>
      </w:r>
      <w:r w:rsidRPr="00DA4595">
        <w:t xml:space="preserve"> do that with an estimation process</w:t>
      </w:r>
      <w:r w:rsidR="007B02EB">
        <w:t xml:space="preserve"> and come up with a ballpark </w:t>
      </w:r>
    </w:p>
    <w:p w:rsidR="00523A4D" w:rsidRPr="00DA4595" w:rsidRDefault="004C3C01" w:rsidP="00DA4595">
      <w:pPr>
        <w:pStyle w:val="ListParagraph"/>
        <w:spacing w:line="240" w:lineRule="auto"/>
        <w:ind w:left="0"/>
      </w:pPr>
      <w:r w:rsidRPr="00DA4595">
        <w:t xml:space="preserve">Tania </w:t>
      </w:r>
      <w:r w:rsidR="007B02EB">
        <w:t>– yes, you can do both which is what Keith was speaking to. I</w:t>
      </w:r>
      <w:r w:rsidR="007B02EB" w:rsidRPr="00DA4595">
        <w:t>t is</w:t>
      </w:r>
      <w:r w:rsidRPr="00DA4595">
        <w:t xml:space="preserve"> coarse but it gives you a rough estimate</w:t>
      </w:r>
      <w:r w:rsidR="007B02EB">
        <w:t>.</w:t>
      </w:r>
    </w:p>
    <w:p w:rsidR="00523A4D" w:rsidRPr="00DA4595" w:rsidRDefault="00F0006E" w:rsidP="00DA4595">
      <w:pPr>
        <w:pStyle w:val="ListParagraph"/>
        <w:spacing w:line="240" w:lineRule="auto"/>
        <w:ind w:left="0"/>
      </w:pPr>
      <w:r>
        <w:t>Gary G</w:t>
      </w:r>
      <w:r w:rsidR="00E651B5" w:rsidRPr="00DA4595">
        <w:t xml:space="preserve"> </w:t>
      </w:r>
      <w:r w:rsidR="00E651B5">
        <w:t>-</w:t>
      </w:r>
      <w:r w:rsidR="004C3C01" w:rsidRPr="00DA4595">
        <w:t xml:space="preserve"> we </w:t>
      </w:r>
      <w:r w:rsidR="007B02EB" w:rsidRPr="00DA4595">
        <w:t>did not</w:t>
      </w:r>
      <w:r w:rsidR="004C3C01" w:rsidRPr="00DA4595">
        <w:t xml:space="preserve"> want everyone to individually do analysis and come up </w:t>
      </w:r>
      <w:r w:rsidR="00E651B5">
        <w:t xml:space="preserve">with 12 different data sets. It is much more useful to agree to which dataset we will be using and it sounds like we are agreeing to that. That is what we would use to justify a specific chart area for example. </w:t>
      </w:r>
    </w:p>
    <w:p w:rsidR="00523A4D" w:rsidRPr="00DA4595" w:rsidRDefault="00955080" w:rsidP="00DA4595">
      <w:pPr>
        <w:pStyle w:val="ListParagraph"/>
        <w:spacing w:line="240" w:lineRule="auto"/>
        <w:ind w:left="0"/>
      </w:pPr>
      <w:r>
        <w:t xml:space="preserve">Lisa - </w:t>
      </w:r>
      <w:r w:rsidR="004C3C01" w:rsidRPr="00DA4595">
        <w:t>I thought we were considering a model</w:t>
      </w:r>
      <w:r>
        <w:t xml:space="preserve"> </w:t>
      </w:r>
    </w:p>
    <w:p w:rsidR="00523A4D" w:rsidRPr="00DA4595" w:rsidRDefault="00F0006E" w:rsidP="00DA4595">
      <w:pPr>
        <w:pStyle w:val="ListParagraph"/>
        <w:spacing w:line="240" w:lineRule="auto"/>
        <w:ind w:left="0"/>
      </w:pPr>
      <w:r>
        <w:t>Gary G</w:t>
      </w:r>
      <w:r w:rsidR="004C3C01" w:rsidRPr="00DA4595">
        <w:t xml:space="preserve"> </w:t>
      </w:r>
      <w:r w:rsidR="00955080">
        <w:t>–</w:t>
      </w:r>
      <w:r w:rsidR="004C3C01" w:rsidRPr="00DA4595">
        <w:t xml:space="preserve"> </w:t>
      </w:r>
      <w:r w:rsidR="00955080">
        <w:t xml:space="preserve">One thing that came up in the North is, </w:t>
      </w:r>
      <w:r w:rsidR="004C3C01" w:rsidRPr="00DA4595">
        <w:t>you</w:t>
      </w:r>
      <w:r w:rsidR="00955080">
        <w:t xml:space="preserve"> start to</w:t>
      </w:r>
      <w:r w:rsidR="004C3C01" w:rsidRPr="00DA4595">
        <w:t xml:space="preserve"> deviate from the original data set</w:t>
      </w:r>
      <w:r w:rsidR="00955080">
        <w:t xml:space="preserve"> </w:t>
      </w:r>
      <w:r w:rsidR="004C3C01" w:rsidRPr="00DA4595">
        <w:t xml:space="preserve">- </w:t>
      </w:r>
      <w:r w:rsidR="00955080">
        <w:t xml:space="preserve">John </w:t>
      </w:r>
      <w:proofErr w:type="spellStart"/>
      <w:r w:rsidR="00955080">
        <w:t>Sunde</w:t>
      </w:r>
      <w:proofErr w:type="spellEnd"/>
      <w:r w:rsidR="00955080">
        <w:t xml:space="preserve"> designated and a</w:t>
      </w:r>
      <w:r w:rsidR="00955080" w:rsidRPr="00DA4595">
        <w:t>ll parties agreed to us</w:t>
      </w:r>
      <w:r w:rsidR="00955080">
        <w:t xml:space="preserve">e the same data set. </w:t>
      </w:r>
    </w:p>
    <w:p w:rsidR="00523A4D" w:rsidRPr="00DA4595" w:rsidRDefault="004C3C01" w:rsidP="00DA4595">
      <w:pPr>
        <w:pStyle w:val="ListParagraph"/>
        <w:spacing w:line="240" w:lineRule="auto"/>
        <w:ind w:left="0"/>
      </w:pPr>
      <w:r w:rsidRPr="00DA4595">
        <w:t>Tania - this is an update</w:t>
      </w:r>
      <w:r w:rsidR="00955080">
        <w:t>d</w:t>
      </w:r>
      <w:r w:rsidRPr="00DA4595">
        <w:t xml:space="preserve"> </w:t>
      </w:r>
      <w:proofErr w:type="gramStart"/>
      <w:r w:rsidRPr="00DA4595">
        <w:t>set</w:t>
      </w:r>
      <w:r w:rsidR="00955080">
        <w:t>?</w:t>
      </w:r>
      <w:proofErr w:type="gramEnd"/>
    </w:p>
    <w:p w:rsidR="00523A4D" w:rsidRDefault="00955080" w:rsidP="00DA4595">
      <w:pPr>
        <w:pStyle w:val="ListParagraph"/>
        <w:spacing w:line="240" w:lineRule="auto"/>
        <w:ind w:left="0"/>
      </w:pPr>
      <w:r>
        <w:t xml:space="preserve">Lisa – it breaks it down by representation unit but it </w:t>
      </w:r>
      <w:r w:rsidR="004C3C01" w:rsidRPr="00DA4595">
        <w:t>doesn’t give you</w:t>
      </w:r>
      <w:r>
        <w:t xml:space="preserve"> a sense of how that impacts wood flow within a geographical area</w:t>
      </w:r>
      <w:r w:rsidR="004C3C01" w:rsidRPr="00DA4595">
        <w:t xml:space="preserve">, it is static, it gives you a sense of </w:t>
      </w:r>
      <w:r>
        <w:t>what could be available, but not necessarily a sense of how the constraints could play out.</w:t>
      </w:r>
    </w:p>
    <w:p w:rsidR="00955080" w:rsidRDefault="00955080" w:rsidP="00DA4595">
      <w:pPr>
        <w:pStyle w:val="ListParagraph"/>
        <w:spacing w:line="240" w:lineRule="auto"/>
        <w:ind w:left="0"/>
      </w:pPr>
      <w:r>
        <w:t>Tania – not spatially, yea, it has how much is available in a given area.</w:t>
      </w:r>
    </w:p>
    <w:p w:rsidR="00955080" w:rsidRPr="00DA4595" w:rsidRDefault="00955080" w:rsidP="00DA4595">
      <w:pPr>
        <w:pStyle w:val="ListParagraph"/>
        <w:spacing w:line="240" w:lineRule="auto"/>
        <w:ind w:left="0"/>
      </w:pPr>
      <w:r>
        <w:lastRenderedPageBreak/>
        <w:t>Bruce – asked if there were any questions at this point.</w:t>
      </w:r>
    </w:p>
    <w:p w:rsidR="00523A4D" w:rsidRPr="00DA4595" w:rsidRDefault="004C3C01" w:rsidP="00DA4595">
      <w:pPr>
        <w:pStyle w:val="ListParagraph"/>
        <w:spacing w:line="240" w:lineRule="auto"/>
        <w:ind w:left="0"/>
      </w:pPr>
      <w:r w:rsidRPr="00DA4595">
        <w:t xml:space="preserve">Randy </w:t>
      </w:r>
      <w:r w:rsidR="00CC50A8">
        <w:t>–</w:t>
      </w:r>
      <w:r w:rsidRPr="00DA4595">
        <w:t xml:space="preserve"> </w:t>
      </w:r>
      <w:r w:rsidR="00CC50A8">
        <w:t xml:space="preserve">The work that </w:t>
      </w:r>
      <w:r w:rsidRPr="00DA4595">
        <w:t>Gordon</w:t>
      </w:r>
      <w:r w:rsidR="00CC50A8">
        <w:t xml:space="preserve"> did for the GBR North, so I can understand correctly, he</w:t>
      </w:r>
      <w:r w:rsidRPr="00DA4595">
        <w:t xml:space="preserve"> took the work that Jo</w:t>
      </w:r>
      <w:r w:rsidR="00CC50A8">
        <w:t>h</w:t>
      </w:r>
      <w:r w:rsidRPr="00DA4595">
        <w:t xml:space="preserve">n </w:t>
      </w:r>
      <w:proofErr w:type="spellStart"/>
      <w:r w:rsidR="00CC50A8">
        <w:t>Sunde</w:t>
      </w:r>
      <w:proofErr w:type="spellEnd"/>
      <w:r w:rsidR="00CC50A8">
        <w:t xml:space="preserve"> </w:t>
      </w:r>
      <w:r w:rsidRPr="00DA4595">
        <w:t xml:space="preserve">did </w:t>
      </w:r>
      <w:r w:rsidR="00CC50A8">
        <w:t xml:space="preserve">he broke it down to a third level watershed, so it does go down to a fine scale unit </w:t>
      </w:r>
    </w:p>
    <w:p w:rsidR="00523A4D" w:rsidRPr="00DA4595" w:rsidRDefault="00BF4AF4" w:rsidP="00DA4595">
      <w:pPr>
        <w:pStyle w:val="ListParagraph"/>
        <w:spacing w:line="240" w:lineRule="auto"/>
        <w:ind w:left="0"/>
      </w:pPr>
      <w:r>
        <w:t>Brian - When was the data set last updated?</w:t>
      </w:r>
    </w:p>
    <w:p w:rsidR="00523A4D" w:rsidRPr="00DA4595" w:rsidRDefault="004C3C01" w:rsidP="00DA4595">
      <w:pPr>
        <w:pStyle w:val="ListParagraph"/>
        <w:spacing w:line="240" w:lineRule="auto"/>
        <w:ind w:left="0"/>
      </w:pPr>
      <w:r w:rsidRPr="00DA4595">
        <w:t>Tania- May 2017</w:t>
      </w:r>
      <w:r w:rsidR="00BF4AF4">
        <w:t xml:space="preserve"> – the most recently updated set</w:t>
      </w:r>
    </w:p>
    <w:p w:rsidR="00523A4D" w:rsidRPr="00DA4595" w:rsidRDefault="004C3C01" w:rsidP="00DA4595">
      <w:pPr>
        <w:pStyle w:val="ListParagraph"/>
        <w:spacing w:line="240" w:lineRule="auto"/>
        <w:ind w:left="0"/>
      </w:pPr>
      <w:r w:rsidRPr="00DA4595">
        <w:t xml:space="preserve">Gary </w:t>
      </w:r>
      <w:r w:rsidR="00447BC9">
        <w:t xml:space="preserve">G </w:t>
      </w:r>
      <w:r w:rsidR="00BF4AF4">
        <w:t>–</w:t>
      </w:r>
      <w:r w:rsidRPr="00DA4595">
        <w:t xml:space="preserve"> </w:t>
      </w:r>
      <w:r w:rsidR="00BF4AF4">
        <w:t xml:space="preserve">Fixed it for 2 years - </w:t>
      </w:r>
      <w:r w:rsidRPr="00DA4595">
        <w:t>update in 2019 - if we can agree to 2 year rolling set of information</w:t>
      </w:r>
    </w:p>
    <w:p w:rsidR="00523A4D" w:rsidRPr="00DA4595" w:rsidRDefault="004C3C01" w:rsidP="00DA4595">
      <w:pPr>
        <w:pStyle w:val="ListParagraph"/>
        <w:spacing w:line="240" w:lineRule="auto"/>
        <w:ind w:left="0"/>
      </w:pPr>
      <w:r w:rsidRPr="00DA4595">
        <w:t xml:space="preserve">Tania </w:t>
      </w:r>
      <w:r w:rsidR="00BF4AF4">
        <w:t>–</w:t>
      </w:r>
      <w:r w:rsidRPr="00DA4595">
        <w:t xml:space="preserve"> </w:t>
      </w:r>
      <w:r w:rsidR="00BF4AF4">
        <w:t xml:space="preserve">the nice thing is that </w:t>
      </w:r>
      <w:r w:rsidRPr="00DA4595">
        <w:t>everyone has the same set of information</w:t>
      </w:r>
    </w:p>
    <w:p w:rsidR="00523A4D" w:rsidRPr="00DA4595" w:rsidRDefault="00BF4AF4" w:rsidP="00DA4595">
      <w:pPr>
        <w:pStyle w:val="ListParagraph"/>
        <w:spacing w:line="240" w:lineRule="auto"/>
        <w:ind w:left="0"/>
      </w:pPr>
      <w:r>
        <w:t>Bruce – Is everyone o</w:t>
      </w:r>
      <w:r w:rsidR="004C3C01" w:rsidRPr="00DA4595">
        <w:t>pen to us providing that?</w:t>
      </w:r>
    </w:p>
    <w:p w:rsidR="00523A4D" w:rsidRPr="00DA4595" w:rsidRDefault="00BF4AF4" w:rsidP="00DA4595">
      <w:pPr>
        <w:pStyle w:val="ListParagraph"/>
        <w:spacing w:line="240" w:lineRule="auto"/>
        <w:ind w:left="0"/>
      </w:pPr>
      <w:r>
        <w:t>Gary</w:t>
      </w:r>
      <w:r w:rsidR="00447BC9">
        <w:t xml:space="preserve"> G</w:t>
      </w:r>
      <w:r>
        <w:t xml:space="preserve"> - W</w:t>
      </w:r>
      <w:r w:rsidR="004C3C01" w:rsidRPr="00DA4595">
        <w:t xml:space="preserve">ho wants to be involved in the </w:t>
      </w:r>
      <w:r w:rsidR="00CD6CCB">
        <w:t xml:space="preserve">data </w:t>
      </w:r>
      <w:proofErr w:type="gramStart"/>
      <w:r w:rsidR="004C3C01" w:rsidRPr="00DA4595">
        <w:t>process</w:t>
      </w:r>
      <w:proofErr w:type="gramEnd"/>
      <w:r w:rsidR="004C3C01" w:rsidRPr="00DA4595">
        <w:t xml:space="preserve">? </w:t>
      </w:r>
      <w:r w:rsidR="00877B01">
        <w:t>Lew</w:t>
      </w:r>
      <w:r w:rsidR="004C3C01" w:rsidRPr="00DA4595">
        <w:t xml:space="preserve"> could be involved</w:t>
      </w:r>
    </w:p>
    <w:p w:rsidR="00BF4AF4" w:rsidRDefault="004C3C01" w:rsidP="00DA4595">
      <w:pPr>
        <w:pStyle w:val="ListParagraph"/>
        <w:spacing w:line="240" w:lineRule="auto"/>
        <w:ind w:left="0"/>
      </w:pPr>
      <w:r w:rsidRPr="00DA4595">
        <w:t>Tani</w:t>
      </w:r>
      <w:r w:rsidR="00BF4AF4">
        <w:t>a – Interfor will provide a person</w:t>
      </w:r>
    </w:p>
    <w:p w:rsidR="00BF4AF4" w:rsidRDefault="004C3C01" w:rsidP="00DA4595">
      <w:pPr>
        <w:pStyle w:val="ListParagraph"/>
        <w:spacing w:line="240" w:lineRule="auto"/>
        <w:ind w:left="0"/>
      </w:pPr>
      <w:r w:rsidRPr="00DA4595">
        <w:t>Jamie</w:t>
      </w:r>
      <w:r w:rsidR="00BF4AF4">
        <w:t xml:space="preserve"> – it will be good to have a list of email addresses to call upon or circulate information to</w:t>
      </w:r>
    </w:p>
    <w:p w:rsidR="00523A4D" w:rsidRPr="00DA4595" w:rsidRDefault="00BF4AF4" w:rsidP="00DA4595">
      <w:pPr>
        <w:pStyle w:val="ListParagraph"/>
        <w:spacing w:line="240" w:lineRule="auto"/>
        <w:ind w:left="0"/>
      </w:pPr>
      <w:r>
        <w:t>Tania – Is Jamie government or</w:t>
      </w:r>
      <w:r w:rsidR="004C3C01" w:rsidRPr="00DA4595">
        <w:t xml:space="preserve"> a contractor?</w:t>
      </w:r>
    </w:p>
    <w:p w:rsidR="00BF4AF4" w:rsidRDefault="004C3C01" w:rsidP="00DA4595">
      <w:pPr>
        <w:pStyle w:val="ListParagraph"/>
        <w:spacing w:line="240" w:lineRule="auto"/>
        <w:ind w:left="0"/>
      </w:pPr>
      <w:r w:rsidRPr="00DA4595">
        <w:t xml:space="preserve">Gary </w:t>
      </w:r>
      <w:r w:rsidR="00447BC9">
        <w:t xml:space="preserve">G </w:t>
      </w:r>
      <w:r w:rsidRPr="00DA4595">
        <w:t xml:space="preserve">- Little Earth - Contractor </w:t>
      </w:r>
      <w:r w:rsidR="00BF4AF4">
        <w:t>–</w:t>
      </w:r>
      <w:r w:rsidRPr="00DA4595">
        <w:t xml:space="preserve"> </w:t>
      </w:r>
      <w:r w:rsidR="00BF4AF4">
        <w:t xml:space="preserve">based </w:t>
      </w:r>
      <w:r w:rsidR="00CD6CCB">
        <w:t>in Lantzville</w:t>
      </w:r>
    </w:p>
    <w:p w:rsidR="00BF4AF4" w:rsidRDefault="00BF4AF4" w:rsidP="00DA4595">
      <w:pPr>
        <w:pStyle w:val="ListParagraph"/>
        <w:spacing w:line="240" w:lineRule="auto"/>
        <w:ind w:left="0"/>
      </w:pPr>
      <w:r>
        <w:t>Jamie – I have been doing analysis with the government for about 15 years now</w:t>
      </w:r>
    </w:p>
    <w:p w:rsidR="00523A4D" w:rsidRPr="00DA4595" w:rsidRDefault="00BF4AF4" w:rsidP="00DA4595">
      <w:pPr>
        <w:pStyle w:val="ListParagraph"/>
        <w:spacing w:line="240" w:lineRule="auto"/>
        <w:ind w:left="0"/>
      </w:pPr>
      <w:r>
        <w:t xml:space="preserve">Gary </w:t>
      </w:r>
      <w:r w:rsidR="00447BC9">
        <w:t xml:space="preserve">G </w:t>
      </w:r>
      <w:r>
        <w:t xml:space="preserve">- </w:t>
      </w:r>
      <w:r w:rsidR="004C3C01" w:rsidRPr="00DA4595">
        <w:t>can we pick some names</w:t>
      </w:r>
      <w:r>
        <w:t xml:space="preserve"> that Jamie can group up with and make sure we get the right people involved</w:t>
      </w:r>
      <w:r w:rsidR="004C3C01" w:rsidRPr="00DA4595">
        <w:t>?</w:t>
      </w:r>
    </w:p>
    <w:p w:rsidR="00BF4AF4" w:rsidRDefault="00BF4AF4" w:rsidP="00DA4595">
      <w:pPr>
        <w:pStyle w:val="ListParagraph"/>
        <w:spacing w:line="240" w:lineRule="auto"/>
        <w:ind w:left="0"/>
      </w:pPr>
      <w:r>
        <w:t xml:space="preserve">Lisa Brown – Lisa Gibbons </w:t>
      </w:r>
    </w:p>
    <w:p w:rsidR="00BF4AF4" w:rsidRDefault="00BF4AF4" w:rsidP="00DA4595">
      <w:pPr>
        <w:pStyle w:val="ListParagraph"/>
        <w:spacing w:line="240" w:lineRule="auto"/>
        <w:ind w:left="0"/>
      </w:pPr>
      <w:r>
        <w:t>Tania –</w:t>
      </w:r>
      <w:r w:rsidR="006D12FE">
        <w:t xml:space="preserve"> </w:t>
      </w:r>
      <w:r w:rsidR="00CD6CCB">
        <w:t>Br</w:t>
      </w:r>
      <w:r w:rsidR="00447BC9">
        <w:t>y</w:t>
      </w:r>
      <w:r w:rsidR="00CD6CCB">
        <w:t>n</w:t>
      </w:r>
      <w:r w:rsidR="004C3C01" w:rsidRPr="00DA4595">
        <w:t>na</w:t>
      </w:r>
      <w:r w:rsidR="00447BC9">
        <w:t xml:space="preserve"> Check</w:t>
      </w:r>
    </w:p>
    <w:p w:rsidR="00BF4AF4" w:rsidRDefault="00447BC9" w:rsidP="00DA4595">
      <w:pPr>
        <w:pStyle w:val="ListParagraph"/>
        <w:spacing w:line="240" w:lineRule="auto"/>
        <w:ind w:left="0"/>
      </w:pPr>
      <w:r>
        <w:t>Gary L</w:t>
      </w:r>
      <w:r w:rsidR="00BF4AF4">
        <w:t xml:space="preserve"> - </w:t>
      </w:r>
      <w:r>
        <w:t xml:space="preserve">Rich Berry </w:t>
      </w:r>
    </w:p>
    <w:p w:rsidR="00523A4D" w:rsidRPr="00DA4595" w:rsidRDefault="00CD6CCB" w:rsidP="00DA4595">
      <w:pPr>
        <w:pStyle w:val="ListParagraph"/>
        <w:spacing w:line="240" w:lineRule="auto"/>
        <w:ind w:left="0"/>
      </w:pPr>
      <w:r>
        <w:t>Jordon – you can put my name down, although I am uncertain of allocation of time at this point</w:t>
      </w:r>
    </w:p>
    <w:p w:rsidR="00523A4D" w:rsidRPr="00DA4595" w:rsidRDefault="00CD6CCB" w:rsidP="00DA4595">
      <w:pPr>
        <w:pStyle w:val="ListParagraph"/>
        <w:spacing w:line="240" w:lineRule="auto"/>
        <w:ind w:left="0"/>
      </w:pPr>
      <w:r>
        <w:t>Gar</w:t>
      </w:r>
      <w:r w:rsidR="004C3C01" w:rsidRPr="00DA4595">
        <w:t>y</w:t>
      </w:r>
      <w:r>
        <w:t xml:space="preserve"> </w:t>
      </w:r>
      <w:r w:rsidR="00447BC9">
        <w:t xml:space="preserve">G </w:t>
      </w:r>
      <w:r>
        <w:t xml:space="preserve">– I </w:t>
      </w:r>
      <w:r w:rsidR="004C3C01" w:rsidRPr="00DA4595">
        <w:t xml:space="preserve">will </w:t>
      </w:r>
      <w:r>
        <w:t>coordinate and supply Jamie with everyone’s email address</w:t>
      </w:r>
    </w:p>
    <w:p w:rsidR="00523A4D" w:rsidRPr="00DA4595" w:rsidRDefault="00CD6CCB" w:rsidP="00DA4595">
      <w:pPr>
        <w:pStyle w:val="ListParagraph"/>
        <w:spacing w:line="240" w:lineRule="auto"/>
        <w:ind w:left="0"/>
      </w:pPr>
      <w:r>
        <w:t xml:space="preserve">Lisa - </w:t>
      </w:r>
      <w:r w:rsidR="004C3C01" w:rsidRPr="00DA4595">
        <w:t>Will there be a map product at the end?</w:t>
      </w:r>
    </w:p>
    <w:p w:rsidR="00523A4D" w:rsidRDefault="004C3C01" w:rsidP="00DA4595">
      <w:pPr>
        <w:pStyle w:val="ListParagraph"/>
        <w:spacing w:line="240" w:lineRule="auto"/>
        <w:ind w:left="0"/>
      </w:pPr>
      <w:r w:rsidRPr="00DA4595">
        <w:t xml:space="preserve">Jamie - yes, </w:t>
      </w:r>
      <w:r w:rsidR="00447BC9">
        <w:t>maps, data sets, spreadsheets, etc. Sounds like it will be a fluid process based on your needs</w:t>
      </w:r>
    </w:p>
    <w:p w:rsidR="00523A4D" w:rsidRPr="00DA4595" w:rsidRDefault="00447BC9" w:rsidP="00DA4595">
      <w:pPr>
        <w:pStyle w:val="ListParagraph"/>
        <w:spacing w:line="240" w:lineRule="auto"/>
        <w:ind w:left="0"/>
      </w:pPr>
      <w:r>
        <w:t xml:space="preserve">Brian - </w:t>
      </w:r>
      <w:r w:rsidR="004C3C01" w:rsidRPr="00DA4595">
        <w:t xml:space="preserve">If </w:t>
      </w:r>
      <w:r w:rsidRPr="00DA4595">
        <w:t>you are</w:t>
      </w:r>
      <w:r w:rsidR="004C3C01" w:rsidRPr="00DA4595">
        <w:t xml:space="preserve"> not in the</w:t>
      </w:r>
      <w:r>
        <w:t xml:space="preserve"> data</w:t>
      </w:r>
      <w:r w:rsidR="004C3C01" w:rsidRPr="00DA4595">
        <w:t xml:space="preserve"> group, can you still have access to the information</w:t>
      </w:r>
      <w:r>
        <w:t xml:space="preserve"> produced</w:t>
      </w:r>
      <w:r w:rsidR="004C3C01" w:rsidRPr="00DA4595">
        <w:t>?</w:t>
      </w:r>
    </w:p>
    <w:p w:rsidR="00523A4D" w:rsidRPr="00DA4595" w:rsidRDefault="004C3C01" w:rsidP="00DA4595">
      <w:pPr>
        <w:pStyle w:val="ListParagraph"/>
        <w:spacing w:line="240" w:lineRule="auto"/>
        <w:ind w:left="0"/>
      </w:pPr>
      <w:r w:rsidRPr="00DA4595">
        <w:t>Gary</w:t>
      </w:r>
      <w:r w:rsidR="00447BC9">
        <w:t xml:space="preserve"> G</w:t>
      </w:r>
      <w:r w:rsidRPr="00DA4595">
        <w:t xml:space="preserve"> </w:t>
      </w:r>
      <w:r w:rsidR="00447BC9">
        <w:t>–</w:t>
      </w:r>
      <w:r w:rsidRPr="00DA4595">
        <w:t xml:space="preserve"> </w:t>
      </w:r>
      <w:r w:rsidR="00447BC9">
        <w:t xml:space="preserve">In the North we used an </w:t>
      </w:r>
      <w:r w:rsidRPr="00DA4595">
        <w:t>FTP site will have the information posted and distribute</w:t>
      </w:r>
      <w:r w:rsidR="00447BC9">
        <w:t xml:space="preserve">. Michelle Baker can keep track of what we post on the site and make sure that everyone has the link </w:t>
      </w:r>
    </w:p>
    <w:p w:rsidR="00523A4D" w:rsidRDefault="00F0006E" w:rsidP="00DA4595">
      <w:pPr>
        <w:pStyle w:val="ListParagraph"/>
        <w:spacing w:line="240" w:lineRule="auto"/>
        <w:ind w:left="0"/>
      </w:pPr>
      <w:r>
        <w:t>Is all of the information co</w:t>
      </w:r>
      <w:r w:rsidR="004C3C01" w:rsidRPr="00DA4595">
        <w:t>nfidential?</w:t>
      </w:r>
    </w:p>
    <w:p w:rsidR="00F0006E" w:rsidRPr="00DA4595" w:rsidRDefault="00F0006E" w:rsidP="00DA4595">
      <w:pPr>
        <w:pStyle w:val="ListParagraph"/>
        <w:spacing w:line="240" w:lineRule="auto"/>
        <w:ind w:left="0"/>
      </w:pPr>
      <w:r>
        <w:t xml:space="preserve">Gary G – I don’t think it was </w:t>
      </w:r>
    </w:p>
    <w:p w:rsidR="00523A4D" w:rsidRPr="00DA4595" w:rsidRDefault="004C3C01" w:rsidP="00DA4595">
      <w:pPr>
        <w:pStyle w:val="ListParagraph"/>
        <w:spacing w:line="240" w:lineRule="auto"/>
        <w:ind w:left="0"/>
      </w:pPr>
      <w:r w:rsidRPr="00DA4595">
        <w:t xml:space="preserve">Tania- </w:t>
      </w:r>
      <w:r w:rsidR="00F0006E" w:rsidRPr="00DA4595">
        <w:t>its</w:t>
      </w:r>
      <w:r w:rsidRPr="00DA4595">
        <w:t xml:space="preserve"> public</w:t>
      </w:r>
      <w:r w:rsidR="00F0006E">
        <w:t xml:space="preserve"> –the GBR data is public so I </w:t>
      </w:r>
      <w:proofErr w:type="gramStart"/>
      <w:r w:rsidR="00F0006E">
        <w:t>don’t</w:t>
      </w:r>
      <w:proofErr w:type="gramEnd"/>
      <w:r w:rsidR="00F0006E">
        <w:t xml:space="preserve"> see what this wouldn’t be</w:t>
      </w:r>
    </w:p>
    <w:p w:rsidR="00523A4D" w:rsidRPr="00DA4595" w:rsidRDefault="00F0006E" w:rsidP="00DA4595">
      <w:pPr>
        <w:pStyle w:val="ListParagraph"/>
        <w:spacing w:line="240" w:lineRule="auto"/>
        <w:ind w:left="0"/>
      </w:pPr>
      <w:r>
        <w:t>Gary G</w:t>
      </w:r>
      <w:r w:rsidR="004C3C01" w:rsidRPr="00DA4595">
        <w:t xml:space="preserve"> </w:t>
      </w:r>
      <w:r>
        <w:t>–</w:t>
      </w:r>
      <w:r w:rsidR="004C3C01" w:rsidRPr="00DA4595">
        <w:t xml:space="preserve"> </w:t>
      </w:r>
      <w:r>
        <w:t xml:space="preserve">If we were posting this data set, it is just </w:t>
      </w:r>
      <w:r w:rsidR="004C3C01" w:rsidRPr="00DA4595">
        <w:t xml:space="preserve">using public information, </w:t>
      </w:r>
      <w:r w:rsidR="00841E68">
        <w:t>and so</w:t>
      </w:r>
      <w:r>
        <w:t xml:space="preserve"> I </w:t>
      </w:r>
      <w:r w:rsidR="00841E68">
        <w:t>do not</w:t>
      </w:r>
      <w:r>
        <w:t xml:space="preserve"> think that is a problem</w:t>
      </w:r>
      <w:r w:rsidR="00841E68">
        <w:t>. I</w:t>
      </w:r>
      <w:r>
        <w:t xml:space="preserve">f </w:t>
      </w:r>
      <w:proofErr w:type="gramStart"/>
      <w:r>
        <w:t>you’re</w:t>
      </w:r>
      <w:proofErr w:type="gramEnd"/>
      <w:r>
        <w:t xml:space="preserve"> going to get </w:t>
      </w:r>
      <w:r w:rsidR="004C3C01" w:rsidRPr="00DA4595">
        <w:t>into individual</w:t>
      </w:r>
      <w:r>
        <w:t xml:space="preserve"> analysis and exchanging areas</w:t>
      </w:r>
      <w:r w:rsidR="00841E68">
        <w:t xml:space="preserve"> of interest with each other,</w:t>
      </w:r>
      <w:r>
        <w:t xml:space="preserve"> I would say that </w:t>
      </w:r>
      <w:r w:rsidR="004C3C01" w:rsidRPr="00DA4595">
        <w:t xml:space="preserve">information should stay confidential </w:t>
      </w:r>
      <w:r>
        <w:t>(you would not post that to the site)</w:t>
      </w:r>
      <w:r w:rsidR="00841E68">
        <w:t xml:space="preserve">. We need to </w:t>
      </w:r>
      <w:r w:rsidR="004C3C01" w:rsidRPr="00DA4595">
        <w:t xml:space="preserve">use our judgement and come up with a process </w:t>
      </w:r>
    </w:p>
    <w:p w:rsidR="00F0006E" w:rsidRDefault="004C3C01" w:rsidP="00DA4595">
      <w:pPr>
        <w:pStyle w:val="ListParagraph"/>
        <w:spacing w:line="240" w:lineRule="auto"/>
        <w:ind w:left="0"/>
      </w:pPr>
      <w:r w:rsidRPr="00DA4595">
        <w:lastRenderedPageBreak/>
        <w:t xml:space="preserve">Don </w:t>
      </w:r>
      <w:r w:rsidR="00F0006E">
        <w:t>– The site is restricted to the participants in the process</w:t>
      </w:r>
    </w:p>
    <w:p w:rsidR="00523A4D" w:rsidRPr="00DA4595" w:rsidRDefault="00F0006E" w:rsidP="00DA4595">
      <w:pPr>
        <w:pStyle w:val="ListParagraph"/>
        <w:spacing w:line="240" w:lineRule="auto"/>
        <w:ind w:left="0"/>
      </w:pPr>
      <w:r>
        <w:t xml:space="preserve">Gary G - We will need to figure that out, I don’t think it is </w:t>
      </w:r>
      <w:r w:rsidR="004C3C01" w:rsidRPr="00DA4595">
        <w:t xml:space="preserve">there is </w:t>
      </w:r>
      <w:r>
        <w:t>no</w:t>
      </w:r>
      <w:r w:rsidR="004C3C01" w:rsidRPr="00DA4595">
        <w:t xml:space="preserve"> password</w:t>
      </w:r>
      <w:r>
        <w:t xml:space="preserve"> or anything</w:t>
      </w:r>
    </w:p>
    <w:p w:rsidR="00523A4D" w:rsidRPr="00DA4595" w:rsidRDefault="004C3C01" w:rsidP="00DA4595">
      <w:pPr>
        <w:pStyle w:val="ListParagraph"/>
        <w:spacing w:line="240" w:lineRule="auto"/>
        <w:ind w:left="0"/>
      </w:pPr>
      <w:r w:rsidRPr="00DA4595">
        <w:t>Michelle</w:t>
      </w:r>
      <w:r w:rsidR="00010CD1">
        <w:t xml:space="preserve"> B </w:t>
      </w:r>
      <w:r w:rsidRPr="00DA4595">
        <w:t xml:space="preserve">- a password </w:t>
      </w:r>
      <w:proofErr w:type="gramStart"/>
      <w:r w:rsidRPr="00DA4595">
        <w:t>can be created</w:t>
      </w:r>
      <w:proofErr w:type="gramEnd"/>
      <w:r w:rsidR="00F0006E">
        <w:t>, but it does not have one right now</w:t>
      </w:r>
    </w:p>
    <w:p w:rsidR="00F0006E" w:rsidRDefault="00F0006E" w:rsidP="00DA4595">
      <w:pPr>
        <w:pStyle w:val="ListParagraph"/>
        <w:spacing w:line="240" w:lineRule="auto"/>
        <w:ind w:left="0"/>
      </w:pPr>
      <w:r>
        <w:t xml:space="preserve">Don – </w:t>
      </w:r>
      <w:proofErr w:type="gramStart"/>
      <w:r>
        <w:t>I’m</w:t>
      </w:r>
      <w:proofErr w:type="gramEnd"/>
      <w:r>
        <w:t xml:space="preserve"> not sur</w:t>
      </w:r>
      <w:r w:rsidR="00010CD1">
        <w:t xml:space="preserve">e it is a big deal one way or the </w:t>
      </w:r>
      <w:r>
        <w:t>other</w:t>
      </w:r>
    </w:p>
    <w:p w:rsidR="00523A4D" w:rsidRPr="00DA4595" w:rsidRDefault="00F0006E" w:rsidP="00DA4595">
      <w:pPr>
        <w:pStyle w:val="ListParagraph"/>
        <w:spacing w:line="240" w:lineRule="auto"/>
        <w:ind w:left="0"/>
      </w:pPr>
      <w:r>
        <w:t>Gary G</w:t>
      </w:r>
      <w:r w:rsidR="004C3C01" w:rsidRPr="00DA4595">
        <w:t xml:space="preserve"> </w:t>
      </w:r>
      <w:r w:rsidR="00405937">
        <w:t>–</w:t>
      </w:r>
      <w:r w:rsidR="004C3C01" w:rsidRPr="00DA4595">
        <w:t xml:space="preserve"> </w:t>
      </w:r>
      <w:r w:rsidR="00405937">
        <w:t xml:space="preserve">we </w:t>
      </w:r>
      <w:r w:rsidR="004C3C01" w:rsidRPr="00DA4595">
        <w:t>c</w:t>
      </w:r>
      <w:r w:rsidR="00405937">
        <w:t xml:space="preserve">ould post to the GBR north area data link, so you can take a look at it and see what is there </w:t>
      </w:r>
    </w:p>
    <w:p w:rsidR="00523A4D" w:rsidRPr="00DA4595" w:rsidRDefault="004C3C01" w:rsidP="00DA4595">
      <w:pPr>
        <w:pStyle w:val="ListParagraph"/>
        <w:spacing w:line="240" w:lineRule="auto"/>
        <w:ind w:left="0"/>
      </w:pPr>
      <w:r w:rsidRPr="00DA4595">
        <w:t xml:space="preserve">Don </w:t>
      </w:r>
      <w:r w:rsidR="00405937">
        <w:t xml:space="preserve">– Have </w:t>
      </w:r>
      <w:r w:rsidR="00405937" w:rsidRPr="00DA4595">
        <w:t>treaty</w:t>
      </w:r>
      <w:r w:rsidRPr="00DA4595">
        <w:t xml:space="preserve"> related discussions</w:t>
      </w:r>
      <w:r w:rsidR="00405937">
        <w:t>/impacts on the land base been considered</w:t>
      </w:r>
      <w:r w:rsidRPr="00DA4595">
        <w:t>?</w:t>
      </w:r>
      <w:r w:rsidR="00405937">
        <w:t xml:space="preserve"> </w:t>
      </w:r>
      <w:r w:rsidRPr="00DA4595">
        <w:t>What is the guiding principle there?</w:t>
      </w:r>
    </w:p>
    <w:p w:rsidR="00523A4D" w:rsidRPr="00DA4595" w:rsidRDefault="00F0006E" w:rsidP="00DA4595">
      <w:pPr>
        <w:pStyle w:val="ListParagraph"/>
        <w:spacing w:line="240" w:lineRule="auto"/>
        <w:ind w:left="0"/>
      </w:pPr>
      <w:r>
        <w:t>Gary G</w:t>
      </w:r>
      <w:r w:rsidR="004C3C01" w:rsidRPr="00DA4595">
        <w:t xml:space="preserve"> </w:t>
      </w:r>
      <w:r w:rsidR="002B4EF1">
        <w:t>–</w:t>
      </w:r>
      <w:r w:rsidR="004C3C01" w:rsidRPr="00DA4595">
        <w:t xml:space="preserve"> </w:t>
      </w:r>
      <w:r w:rsidR="002B4EF1">
        <w:t xml:space="preserve">We know those conversations are going to carry-on in the background of </w:t>
      </w:r>
      <w:r w:rsidR="004C3C01" w:rsidRPr="00DA4595">
        <w:t>this process</w:t>
      </w:r>
      <w:r w:rsidR="002B4EF1">
        <w:t xml:space="preserve"> so we need to be</w:t>
      </w:r>
      <w:r w:rsidR="004C3C01" w:rsidRPr="00DA4595">
        <w:t xml:space="preserve"> flexible</w:t>
      </w:r>
      <w:r w:rsidR="002B4EF1">
        <w:t xml:space="preserve">. </w:t>
      </w:r>
      <w:r w:rsidR="00C62094">
        <w:t xml:space="preserve">We </w:t>
      </w:r>
      <w:r w:rsidR="004C3C01" w:rsidRPr="00DA4595">
        <w:t>wou</w:t>
      </w:r>
      <w:r w:rsidR="00C62094">
        <w:t>ld need to revisit it if there are</w:t>
      </w:r>
      <w:r w:rsidR="004C3C01" w:rsidRPr="00DA4595">
        <w:t xml:space="preserve"> significant changes when those decisions </w:t>
      </w:r>
      <w:proofErr w:type="gramStart"/>
      <w:r w:rsidR="004C3C01" w:rsidRPr="00DA4595">
        <w:t>are made</w:t>
      </w:r>
      <w:proofErr w:type="gramEnd"/>
      <w:r w:rsidR="00C62094">
        <w:t>.</w:t>
      </w:r>
    </w:p>
    <w:p w:rsidR="00523A4D" w:rsidRPr="00DA4595" w:rsidRDefault="004C3C01" w:rsidP="00DA4595">
      <w:pPr>
        <w:pStyle w:val="ListParagraph"/>
        <w:spacing w:line="240" w:lineRule="auto"/>
        <w:ind w:left="0"/>
      </w:pPr>
      <w:r w:rsidRPr="00DA4595">
        <w:t>Don - we would revisit</w:t>
      </w:r>
      <w:r w:rsidR="00C62094">
        <w:t xml:space="preserve"> when those decisions </w:t>
      </w:r>
      <w:proofErr w:type="gramStart"/>
      <w:r w:rsidR="00C62094">
        <w:t>are made</w:t>
      </w:r>
      <w:proofErr w:type="gramEnd"/>
      <w:r w:rsidR="00C62094">
        <w:t xml:space="preserve"> and there would not be any attempt to incorporate the likely impacts until they are official in the interim.</w:t>
      </w:r>
    </w:p>
    <w:p w:rsidR="00523A4D" w:rsidRPr="00DA4595" w:rsidRDefault="004C3C01" w:rsidP="00DA4595">
      <w:pPr>
        <w:pStyle w:val="ListParagraph"/>
        <w:spacing w:line="240" w:lineRule="auto"/>
        <w:ind w:left="0"/>
      </w:pPr>
      <w:r w:rsidRPr="00DA4595">
        <w:t xml:space="preserve">Gary </w:t>
      </w:r>
      <w:r w:rsidR="00C62094">
        <w:t>G–</w:t>
      </w:r>
      <w:r w:rsidRPr="00DA4595">
        <w:t xml:space="preserve"> </w:t>
      </w:r>
      <w:r w:rsidR="00C62094">
        <w:t xml:space="preserve">yes and </w:t>
      </w:r>
      <w:r w:rsidRPr="00DA4595">
        <w:t>we have to agree that this is the best information available at the time</w:t>
      </w:r>
    </w:p>
    <w:p w:rsidR="00523A4D" w:rsidRPr="00DA4595" w:rsidRDefault="004C3C01" w:rsidP="00DA4595">
      <w:pPr>
        <w:pStyle w:val="ListParagraph"/>
        <w:spacing w:line="240" w:lineRule="auto"/>
        <w:ind w:left="0"/>
      </w:pPr>
      <w:r w:rsidRPr="00DA4595">
        <w:t xml:space="preserve">Don - this could be challenging </w:t>
      </w:r>
      <w:r w:rsidR="00C62094">
        <w:t xml:space="preserve">to incorporate those impacts </w:t>
      </w:r>
      <w:r w:rsidRPr="00DA4595">
        <w:t xml:space="preserve">without final treaties </w:t>
      </w:r>
      <w:proofErr w:type="gramStart"/>
      <w:r w:rsidRPr="00DA4595">
        <w:t>being signed</w:t>
      </w:r>
      <w:proofErr w:type="gramEnd"/>
    </w:p>
    <w:p w:rsidR="00523A4D" w:rsidRPr="00DA4595" w:rsidRDefault="00C62094" w:rsidP="00DA4595">
      <w:pPr>
        <w:pStyle w:val="ListParagraph"/>
        <w:spacing w:line="240" w:lineRule="auto"/>
        <w:ind w:left="0"/>
      </w:pPr>
      <w:r>
        <w:t xml:space="preserve">Lisa - </w:t>
      </w:r>
      <w:r w:rsidR="004C3C01" w:rsidRPr="00DA4595">
        <w:t xml:space="preserve">This is similar to what I was describing earlier with the </w:t>
      </w:r>
      <w:proofErr w:type="gramStart"/>
      <w:r w:rsidR="004C3C01" w:rsidRPr="00DA4595">
        <w:t>10 year</w:t>
      </w:r>
      <w:proofErr w:type="gramEnd"/>
      <w:r w:rsidR="004C3C01" w:rsidRPr="00DA4595">
        <w:t xml:space="preserve"> timeframe, but it’s more of a fluid process</w:t>
      </w:r>
      <w:r>
        <w:t xml:space="preserve"> that evolves</w:t>
      </w:r>
      <w:r w:rsidR="004C3C01" w:rsidRPr="00DA4595">
        <w:t xml:space="preserve"> over time.</w:t>
      </w:r>
      <w:r>
        <w:t xml:space="preserve"> As you start to understand all of the dynamics, decisions </w:t>
      </w:r>
      <w:proofErr w:type="gramStart"/>
      <w:r>
        <w:t>are made</w:t>
      </w:r>
      <w:proofErr w:type="gramEnd"/>
      <w:r>
        <w:t xml:space="preserve"> and things are finalized, </w:t>
      </w:r>
      <w:r w:rsidR="00455CD9">
        <w:t>you are</w:t>
      </w:r>
      <w:r>
        <w:t xml:space="preserve"> c</w:t>
      </w:r>
      <w:r w:rsidR="004C3C01" w:rsidRPr="00DA4595">
        <w:t>onstantly adjusting over time.</w:t>
      </w:r>
    </w:p>
    <w:p w:rsidR="00523A4D" w:rsidRPr="00DA4595" w:rsidRDefault="004C3C01" w:rsidP="00DA4595">
      <w:pPr>
        <w:pStyle w:val="ListParagraph"/>
        <w:spacing w:line="240" w:lineRule="auto"/>
        <w:ind w:left="0"/>
      </w:pPr>
      <w:r w:rsidRPr="00DA4595">
        <w:t xml:space="preserve">Randy - agreed but </w:t>
      </w:r>
      <w:r w:rsidR="00455CD9" w:rsidRPr="00DA4595">
        <w:t>it is</w:t>
      </w:r>
      <w:r w:rsidRPr="00DA4595">
        <w:t xml:space="preserve"> </w:t>
      </w:r>
      <w:r w:rsidR="00455CD9" w:rsidRPr="00DA4595">
        <w:t>usually</w:t>
      </w:r>
      <w:r w:rsidRPr="00DA4595">
        <w:t xml:space="preserve"> changing as things shift. If the lic</w:t>
      </w:r>
      <w:r w:rsidR="00455CD9">
        <w:t xml:space="preserve">ensee is running out of area because things have shifted then as a collective or a smaller group, you need to revisit it. </w:t>
      </w:r>
    </w:p>
    <w:p w:rsidR="00523A4D" w:rsidRPr="00DA4595" w:rsidRDefault="00F2083F" w:rsidP="00DA4595">
      <w:pPr>
        <w:pStyle w:val="ListParagraph"/>
        <w:spacing w:line="240" w:lineRule="auto"/>
        <w:ind w:left="0"/>
      </w:pPr>
      <w:r>
        <w:t xml:space="preserve">Mark M – </w:t>
      </w:r>
      <w:r w:rsidR="00423019">
        <w:t>I am</w:t>
      </w:r>
      <w:r w:rsidR="004725DA">
        <w:t xml:space="preserve"> not familiar with the GBR</w:t>
      </w:r>
      <w:r w:rsidR="004C3C01" w:rsidRPr="00DA4595">
        <w:t xml:space="preserve"> in</w:t>
      </w:r>
      <w:r w:rsidR="004725DA">
        <w:t xml:space="preserve"> the</w:t>
      </w:r>
      <w:r w:rsidR="004C3C01" w:rsidRPr="00DA4595">
        <w:t xml:space="preserve"> N</w:t>
      </w:r>
      <w:r w:rsidR="004725DA">
        <w:t>orth</w:t>
      </w:r>
      <w:r w:rsidR="004C3C01" w:rsidRPr="00DA4595">
        <w:t xml:space="preserve"> TSA - but it is shocking how the volume </w:t>
      </w:r>
      <w:proofErr w:type="gramStart"/>
      <w:r w:rsidR="00423019">
        <w:t>wa</w:t>
      </w:r>
      <w:r w:rsidR="004C3C01" w:rsidRPr="00DA4595">
        <w:t>s allocated</w:t>
      </w:r>
      <w:proofErr w:type="gramEnd"/>
      <w:r w:rsidR="004C3C01" w:rsidRPr="00DA4595">
        <w:t xml:space="preserve"> between FN’s</w:t>
      </w:r>
      <w:r w:rsidR="00423019">
        <w:t xml:space="preserve">. Is there anyone who can explain the discrepancy? There does not seem to be a discernable pattern here. </w:t>
      </w:r>
    </w:p>
    <w:p w:rsidR="00523A4D" w:rsidRDefault="004C3C01" w:rsidP="00DA4595">
      <w:pPr>
        <w:pStyle w:val="ListParagraph"/>
        <w:spacing w:line="240" w:lineRule="auto"/>
        <w:ind w:left="0"/>
      </w:pPr>
      <w:r w:rsidRPr="00DA4595">
        <w:t>Randy - this is the</w:t>
      </w:r>
      <w:r w:rsidR="00423019">
        <w:t xml:space="preserve"> based on the agreements the</w:t>
      </w:r>
      <w:r w:rsidRPr="00DA4595">
        <w:t xml:space="preserve"> province has agreed to with FN’s as we know it right now, based on the current tenures</w:t>
      </w:r>
    </w:p>
    <w:p w:rsidR="00423019" w:rsidRPr="00DA4595" w:rsidRDefault="00423019" w:rsidP="00DA4595">
      <w:pPr>
        <w:pStyle w:val="ListParagraph"/>
        <w:spacing w:line="240" w:lineRule="auto"/>
        <w:ind w:left="0"/>
      </w:pPr>
      <w:r>
        <w:t xml:space="preserve">Mar M – so this </w:t>
      </w:r>
      <w:proofErr w:type="gramStart"/>
      <w:r>
        <w:t>is based</w:t>
      </w:r>
      <w:proofErr w:type="gramEnd"/>
      <w:r>
        <w:t xml:space="preserve"> on the current agreements as they are right now</w:t>
      </w:r>
    </w:p>
    <w:p w:rsidR="00523A4D" w:rsidRDefault="004C3C01" w:rsidP="00DA4595">
      <w:pPr>
        <w:pStyle w:val="ListParagraph"/>
        <w:spacing w:line="240" w:lineRule="auto"/>
        <w:ind w:left="0"/>
      </w:pPr>
      <w:r w:rsidRPr="00DA4595">
        <w:t xml:space="preserve">Don </w:t>
      </w:r>
      <w:r w:rsidR="00423019">
        <w:t>–</w:t>
      </w:r>
      <w:r w:rsidRPr="00DA4595">
        <w:t xml:space="preserve"> </w:t>
      </w:r>
      <w:r w:rsidR="00423019">
        <w:t>Yes, those are existing issued tenures</w:t>
      </w:r>
      <w:r w:rsidRPr="00DA4595">
        <w:t xml:space="preserve"> now</w:t>
      </w:r>
    </w:p>
    <w:p w:rsidR="00423019" w:rsidRPr="00DA4595" w:rsidRDefault="00423019" w:rsidP="00DA4595">
      <w:pPr>
        <w:pStyle w:val="ListParagraph"/>
        <w:spacing w:line="240" w:lineRule="auto"/>
        <w:ind w:left="0"/>
      </w:pPr>
      <w:r>
        <w:t>Randy – and commitments</w:t>
      </w:r>
    </w:p>
    <w:p w:rsidR="008B2AFC" w:rsidRPr="00C87F0A" w:rsidRDefault="008B2AFC" w:rsidP="008B2AFC">
      <w:pPr>
        <w:pStyle w:val="ListParagraph"/>
        <w:numPr>
          <w:ilvl w:val="1"/>
          <w:numId w:val="14"/>
        </w:numPr>
        <w:spacing w:line="240" w:lineRule="auto"/>
        <w:ind w:left="426"/>
        <w:rPr>
          <w:i/>
          <w:u w:val="single"/>
        </w:rPr>
      </w:pPr>
      <w:r w:rsidRPr="00C87F0A">
        <w:rPr>
          <w:i/>
          <w:u w:val="single"/>
        </w:rPr>
        <w:t xml:space="preserve">Meeting logistics - </w:t>
      </w:r>
    </w:p>
    <w:p w:rsidR="00523A4D" w:rsidRPr="00DA4595" w:rsidRDefault="00E249A3" w:rsidP="00DA4595">
      <w:pPr>
        <w:pStyle w:val="ListParagraph"/>
        <w:spacing w:line="240" w:lineRule="auto"/>
        <w:ind w:left="0"/>
      </w:pPr>
      <w:r>
        <w:t xml:space="preserve">Ryszard - </w:t>
      </w:r>
      <w:r w:rsidR="004C3C01" w:rsidRPr="00DA4595">
        <w:t xml:space="preserve">Pointed out </w:t>
      </w:r>
      <w:r>
        <w:t xml:space="preserve">that </w:t>
      </w:r>
      <w:r w:rsidR="004C3C01" w:rsidRPr="00DA4595">
        <w:t>a nation</w:t>
      </w:r>
      <w:r>
        <w:t xml:space="preserve"> is missing from the discussion. How effective can this be in </w:t>
      </w:r>
      <w:r w:rsidR="008B2AFC">
        <w:t>they are</w:t>
      </w:r>
      <w:r>
        <w:t xml:space="preserve"> not represented?</w:t>
      </w:r>
    </w:p>
    <w:p w:rsidR="00523A4D" w:rsidRPr="00DA4595" w:rsidRDefault="004C3C01" w:rsidP="00DA4595">
      <w:pPr>
        <w:pStyle w:val="ListParagraph"/>
        <w:spacing w:line="240" w:lineRule="auto"/>
        <w:ind w:left="0"/>
      </w:pPr>
      <w:r w:rsidRPr="00DA4595">
        <w:t xml:space="preserve">Gary </w:t>
      </w:r>
      <w:r w:rsidR="00E249A3">
        <w:t xml:space="preserve">G </w:t>
      </w:r>
      <w:r w:rsidRPr="00DA4595">
        <w:t xml:space="preserve">- we will want someone from that nation. </w:t>
      </w:r>
      <w:r w:rsidR="00E249A3">
        <w:t>We will be following up with them and do what we can to keep them in the conversation, as w</w:t>
      </w:r>
      <w:r w:rsidRPr="00DA4595">
        <w:t>e need to have everyone involved and be inclusive</w:t>
      </w:r>
      <w:r w:rsidR="00E249A3">
        <w:t>.</w:t>
      </w:r>
    </w:p>
    <w:p w:rsidR="00523A4D" w:rsidRPr="00DA4595" w:rsidRDefault="00E249A3" w:rsidP="00DA4595">
      <w:pPr>
        <w:pStyle w:val="ListParagraph"/>
        <w:spacing w:line="240" w:lineRule="auto"/>
        <w:ind w:left="0"/>
      </w:pPr>
      <w:r>
        <w:t>Ryszard - This is a volunteer</w:t>
      </w:r>
      <w:r w:rsidR="004C3C01" w:rsidRPr="00DA4595">
        <w:t xml:space="preserve"> process is it not? What does the MFLNRO have to help keep them </w:t>
      </w:r>
      <w:r w:rsidRPr="00DA4595">
        <w:t>involved?</w:t>
      </w:r>
    </w:p>
    <w:p w:rsidR="00523A4D" w:rsidRPr="00DA4595" w:rsidRDefault="004C3C01" w:rsidP="00DA4595">
      <w:pPr>
        <w:pStyle w:val="ListParagraph"/>
        <w:spacing w:line="240" w:lineRule="auto"/>
        <w:ind w:left="0"/>
      </w:pPr>
      <w:r w:rsidRPr="00DA4595">
        <w:t xml:space="preserve">Gary </w:t>
      </w:r>
      <w:r w:rsidR="00E249A3">
        <w:t xml:space="preserve">G </w:t>
      </w:r>
      <w:r w:rsidRPr="00DA4595">
        <w:t>- We will do what we can to try and keep them included</w:t>
      </w:r>
    </w:p>
    <w:p w:rsidR="00523A4D" w:rsidRPr="00DA4595" w:rsidRDefault="00E249A3" w:rsidP="00DA4595">
      <w:pPr>
        <w:pStyle w:val="ListParagraph"/>
        <w:spacing w:line="240" w:lineRule="auto"/>
        <w:ind w:left="0"/>
      </w:pPr>
      <w:r>
        <w:t xml:space="preserve">Ryszard - </w:t>
      </w:r>
      <w:r w:rsidR="004C3C01" w:rsidRPr="00DA4595">
        <w:t xml:space="preserve">How can we obtain consensus if not everyone is here? </w:t>
      </w:r>
    </w:p>
    <w:p w:rsidR="00523A4D" w:rsidRPr="00DA4595" w:rsidRDefault="00E249A3" w:rsidP="00DA4595">
      <w:pPr>
        <w:pStyle w:val="ListParagraph"/>
        <w:spacing w:line="240" w:lineRule="auto"/>
        <w:ind w:left="0"/>
      </w:pPr>
      <w:r>
        <w:t xml:space="preserve">Bruce – there </w:t>
      </w:r>
      <w:r w:rsidR="004C3C01" w:rsidRPr="00DA4595">
        <w:t>might</w:t>
      </w:r>
      <w:r>
        <w:t xml:space="preserve"> be a</w:t>
      </w:r>
      <w:r w:rsidR="004C3C01" w:rsidRPr="00DA4595">
        <w:t xml:space="preserve"> need </w:t>
      </w:r>
      <w:r>
        <w:t>for</w:t>
      </w:r>
      <w:r w:rsidR="004C3C01" w:rsidRPr="00DA4595">
        <w:t xml:space="preserve"> off-side conversations</w:t>
      </w:r>
      <w:r>
        <w:t xml:space="preserve"> to get there input</w:t>
      </w:r>
    </w:p>
    <w:p w:rsidR="00523A4D" w:rsidRPr="00DA4595" w:rsidRDefault="005A1AA1" w:rsidP="00DA4595">
      <w:pPr>
        <w:pStyle w:val="ListParagraph"/>
        <w:spacing w:line="240" w:lineRule="auto"/>
        <w:ind w:left="0"/>
      </w:pPr>
      <w:r>
        <w:lastRenderedPageBreak/>
        <w:t xml:space="preserve">Keith - </w:t>
      </w:r>
      <w:r w:rsidR="004C3C01" w:rsidRPr="00DA4595">
        <w:t>An important issue to think about is</w:t>
      </w:r>
      <w:proofErr w:type="gramStart"/>
      <w:r w:rsidR="004C3C01" w:rsidRPr="00DA4595">
        <w:t>,</w:t>
      </w:r>
      <w:proofErr w:type="gramEnd"/>
      <w:r w:rsidR="004C3C01" w:rsidRPr="00DA4595">
        <w:t xml:space="preserve"> </w:t>
      </w:r>
      <w:r w:rsidR="00D82B7E" w:rsidRPr="00DA4595">
        <w:t>we are</w:t>
      </w:r>
      <w:r w:rsidR="004C3C01" w:rsidRPr="00DA4595">
        <w:t xml:space="preserve"> challenged to find resources to participate</w:t>
      </w:r>
      <w:r w:rsidR="00D82B7E">
        <w:t xml:space="preserve"> in these tables</w:t>
      </w:r>
      <w:r w:rsidR="00BE3DFF">
        <w:t xml:space="preserve"> due to resources</w:t>
      </w:r>
      <w:r w:rsidR="004C3C01" w:rsidRPr="00DA4595">
        <w:t>. If we can find a way to</w:t>
      </w:r>
      <w:r w:rsidR="00BE3DFF">
        <w:t xml:space="preserve"> find </w:t>
      </w:r>
      <w:r w:rsidR="004C3C01" w:rsidRPr="00DA4595">
        <w:t>resources to</w:t>
      </w:r>
      <w:r w:rsidR="00BE3DFF">
        <w:t xml:space="preserve"> bring those groups to</w:t>
      </w:r>
      <w:r w:rsidR="004C3C01" w:rsidRPr="00DA4595">
        <w:t xml:space="preserve"> the table, this will improve the process. We are working with industry as well to collaborate and keep the costs of this down. Working with the nation to show that this is a valuable </w:t>
      </w:r>
      <w:r w:rsidR="00BE3DFF">
        <w:t xml:space="preserve">opportunity to get involved, to </w:t>
      </w:r>
      <w:r w:rsidR="004C3C01" w:rsidRPr="00DA4595">
        <w:t>incorporate their values now and avoid conflict down the roa</w:t>
      </w:r>
      <w:r w:rsidR="00BE3DFF">
        <w:t>d. This a valuable point to consider.</w:t>
      </w:r>
    </w:p>
    <w:p w:rsidR="00523A4D" w:rsidRPr="00DA4595" w:rsidRDefault="004C3C01" w:rsidP="00DA4595">
      <w:pPr>
        <w:pStyle w:val="ListParagraph"/>
        <w:spacing w:line="240" w:lineRule="auto"/>
        <w:ind w:left="0"/>
      </w:pPr>
      <w:r w:rsidRPr="00DA4595">
        <w:t xml:space="preserve">Michelle T - How much </w:t>
      </w:r>
      <w:r w:rsidR="008B2AFC">
        <w:t xml:space="preserve">chart </w:t>
      </w:r>
      <w:r w:rsidRPr="00DA4595">
        <w:t>is unallocated / uncommitted</w:t>
      </w:r>
      <w:r w:rsidR="008B2AFC">
        <w:t>?</w:t>
      </w:r>
    </w:p>
    <w:p w:rsidR="00523A4D" w:rsidRPr="00DA4595" w:rsidRDefault="004C3C01" w:rsidP="00DA4595">
      <w:pPr>
        <w:pStyle w:val="ListParagraph"/>
        <w:spacing w:line="240" w:lineRule="auto"/>
        <w:ind w:left="0"/>
      </w:pPr>
      <w:r w:rsidRPr="00DA4595">
        <w:t>Randy - there are licensees that are committed and not issued yet</w:t>
      </w:r>
      <w:r w:rsidR="008B2AFC">
        <w:t>, particularly direct award tenures to First Nations</w:t>
      </w:r>
      <w:r w:rsidRPr="00DA4595">
        <w:t xml:space="preserve">. </w:t>
      </w:r>
    </w:p>
    <w:p w:rsidR="00523A4D" w:rsidRPr="00DA4595" w:rsidRDefault="004C3C01" w:rsidP="00DA4595">
      <w:pPr>
        <w:pStyle w:val="ListParagraph"/>
        <w:spacing w:line="240" w:lineRule="auto"/>
        <w:ind w:left="0"/>
      </w:pPr>
      <w:r w:rsidRPr="00DA4595">
        <w:t xml:space="preserve">MT </w:t>
      </w:r>
      <w:r w:rsidR="008B2AFC">
        <w:t>–</w:t>
      </w:r>
      <w:r w:rsidRPr="00DA4595">
        <w:t xml:space="preserve"> </w:t>
      </w:r>
      <w:r w:rsidR="008B2AFC">
        <w:t xml:space="preserve">With the direct awards, </w:t>
      </w:r>
      <w:r w:rsidRPr="00DA4595">
        <w:t>is that open to everyone, what vol</w:t>
      </w:r>
      <w:r w:rsidR="008B2AFC">
        <w:t>ume</w:t>
      </w:r>
      <w:r w:rsidRPr="00DA4595">
        <w:t xml:space="preserve"> needs to </w:t>
      </w:r>
      <w:r w:rsidR="008B2AFC">
        <w:t xml:space="preserve">still </w:t>
      </w:r>
      <w:proofErr w:type="gramStart"/>
      <w:r w:rsidR="008B2AFC">
        <w:t>be allocated</w:t>
      </w:r>
      <w:proofErr w:type="gramEnd"/>
      <w:r w:rsidR="008B2AFC">
        <w:t xml:space="preserve"> or part of the </w:t>
      </w:r>
      <w:r w:rsidRPr="00DA4595">
        <w:t>chart position</w:t>
      </w:r>
      <w:r w:rsidR="008B2AFC">
        <w:t>?</w:t>
      </w:r>
    </w:p>
    <w:p w:rsidR="00523A4D" w:rsidRPr="00DA4595" w:rsidRDefault="004C3C01" w:rsidP="00DA4595">
      <w:pPr>
        <w:pStyle w:val="ListParagraph"/>
        <w:spacing w:line="240" w:lineRule="auto"/>
        <w:ind w:left="0"/>
      </w:pPr>
      <w:r w:rsidRPr="00DA4595">
        <w:t xml:space="preserve">Randy </w:t>
      </w:r>
      <w:r w:rsidR="008B2AFC">
        <w:t>–</w:t>
      </w:r>
      <w:r w:rsidRPr="00DA4595">
        <w:t xml:space="preserve"> </w:t>
      </w:r>
      <w:r w:rsidR="008B2AFC">
        <w:t xml:space="preserve">We </w:t>
      </w:r>
      <w:proofErr w:type="gramStart"/>
      <w:r w:rsidR="008B2AFC">
        <w:t>don’t</w:t>
      </w:r>
      <w:proofErr w:type="gramEnd"/>
      <w:r w:rsidR="008B2AFC">
        <w:t xml:space="preserve"> know it is up to the licensees to tell us. </w:t>
      </w:r>
      <w:r w:rsidRPr="00DA4595">
        <w:t>We have the old</w:t>
      </w:r>
      <w:r w:rsidR="008B2AFC">
        <w:t xml:space="preserve"> chart map</w:t>
      </w:r>
      <w:r w:rsidRPr="00DA4595">
        <w:t xml:space="preserve"> units, but those</w:t>
      </w:r>
      <w:r w:rsidR="008B2AFC">
        <w:t xml:space="preserve"> management units</w:t>
      </w:r>
      <w:r w:rsidRPr="00DA4595">
        <w:t xml:space="preserve"> </w:t>
      </w:r>
      <w:proofErr w:type="gramStart"/>
      <w:r w:rsidRPr="00DA4595">
        <w:t>don’t</w:t>
      </w:r>
      <w:proofErr w:type="gramEnd"/>
      <w:r w:rsidRPr="00DA4595">
        <w:t xml:space="preserve"> exist anymore</w:t>
      </w:r>
      <w:r w:rsidR="004D6D33">
        <w:t>, so</w:t>
      </w:r>
      <w:r w:rsidRPr="00DA4595">
        <w:t xml:space="preserve"> it’s </w:t>
      </w:r>
      <w:r w:rsidR="004D6D33">
        <w:t xml:space="preserve">up to the licensees to tell us how they apply to the GBR South. </w:t>
      </w:r>
    </w:p>
    <w:p w:rsidR="00523A4D" w:rsidRPr="00DA4595" w:rsidRDefault="004D6D33" w:rsidP="00DA4595">
      <w:pPr>
        <w:pStyle w:val="ListParagraph"/>
        <w:spacing w:line="240" w:lineRule="auto"/>
        <w:ind w:left="0"/>
      </w:pPr>
      <w:r>
        <w:t xml:space="preserve">Ryszard – </w:t>
      </w:r>
      <w:proofErr w:type="gramStart"/>
      <w:r>
        <w:t>I’m</w:t>
      </w:r>
      <w:proofErr w:type="gramEnd"/>
      <w:r>
        <w:t xml:space="preserve"> not sure if I understand the question. We h</w:t>
      </w:r>
      <w:r w:rsidR="004C3C01" w:rsidRPr="00DA4595">
        <w:t>ad a meeting in PT McNeill to see if</w:t>
      </w:r>
      <w:r w:rsidR="005D05DF">
        <w:t xml:space="preserve"> we wanted to re-chart old Kingc</w:t>
      </w:r>
      <w:r w:rsidR="005D05DF" w:rsidRPr="00DA4595">
        <w:t>om</w:t>
      </w:r>
      <w:r w:rsidR="005D05DF">
        <w:t>e</w:t>
      </w:r>
      <w:r w:rsidR="004C3C01" w:rsidRPr="00DA4595">
        <w:t xml:space="preserve"> discussing our concerns, </w:t>
      </w:r>
      <w:r>
        <w:t xml:space="preserve">some licensees withheld from conferences. They did not have assigned areas and they would </w:t>
      </w:r>
      <w:r w:rsidR="004C3C01" w:rsidRPr="00DA4595">
        <w:t xml:space="preserve">go from place, as they </w:t>
      </w:r>
      <w:proofErr w:type="gramStart"/>
      <w:r w:rsidR="004C3C01" w:rsidRPr="00DA4595">
        <w:t>don’t</w:t>
      </w:r>
      <w:proofErr w:type="gramEnd"/>
      <w:r w:rsidR="004C3C01" w:rsidRPr="00DA4595">
        <w:t xml:space="preserve"> have volume to specific areas. </w:t>
      </w:r>
      <w:r>
        <w:t xml:space="preserve">They were given volume but they </w:t>
      </w:r>
      <w:proofErr w:type="gramStart"/>
      <w:r>
        <w:t>don’t</w:t>
      </w:r>
      <w:proofErr w:type="gramEnd"/>
      <w:r>
        <w:t xml:space="preserve"> know where to go, so they go where ever they want, and t</w:t>
      </w:r>
      <w:r w:rsidRPr="00DA4595">
        <w:t>hey encroach on other licenses.</w:t>
      </w:r>
    </w:p>
    <w:p w:rsidR="00523A4D" w:rsidRPr="00DA4595" w:rsidRDefault="004C3C01" w:rsidP="00DA4595">
      <w:pPr>
        <w:pStyle w:val="ListParagraph"/>
        <w:spacing w:line="240" w:lineRule="auto"/>
        <w:ind w:left="0"/>
      </w:pPr>
      <w:r w:rsidRPr="00DA4595">
        <w:t xml:space="preserve">Randy - many of them </w:t>
      </w:r>
      <w:proofErr w:type="gramStart"/>
      <w:r w:rsidR="003273D0" w:rsidRPr="00DA4595">
        <w:t>are not</w:t>
      </w:r>
      <w:r w:rsidRPr="00DA4595">
        <w:t xml:space="preserve"> allocated</w:t>
      </w:r>
      <w:proofErr w:type="gramEnd"/>
      <w:r w:rsidRPr="00DA4595">
        <w:t xml:space="preserve"> to specific areas</w:t>
      </w:r>
    </w:p>
    <w:p w:rsidR="00523A4D" w:rsidRPr="00DA4595" w:rsidRDefault="005D05DF" w:rsidP="00DA4595">
      <w:pPr>
        <w:pStyle w:val="ListParagraph"/>
        <w:spacing w:line="240" w:lineRule="auto"/>
        <w:ind w:left="0"/>
      </w:pPr>
      <w:r>
        <w:t xml:space="preserve">Doug - </w:t>
      </w:r>
      <w:r w:rsidR="004C3C01" w:rsidRPr="00DA4595">
        <w:t xml:space="preserve">There are large players and then there are relatively small players without specified areas. There are risks involved in charting to a land base, which makes you want to float. Is recharging in </w:t>
      </w:r>
      <w:proofErr w:type="gramStart"/>
      <w:r w:rsidR="004C3C01" w:rsidRPr="00DA4595">
        <w:t>the traditional sense going to work in this case or would it work better to float</w:t>
      </w:r>
      <w:proofErr w:type="gramEnd"/>
      <w:r w:rsidR="004C3C01" w:rsidRPr="00DA4595">
        <w:t xml:space="preserve">? </w:t>
      </w:r>
      <w:r>
        <w:t xml:space="preserve">It adds a lot of uncertainty to have half a dozen licensees floating </w:t>
      </w:r>
      <w:proofErr w:type="gramStart"/>
      <w:r>
        <w:t>around,</w:t>
      </w:r>
      <w:proofErr w:type="gramEnd"/>
      <w:r>
        <w:t xml:space="preserve"> maybe we should address that up front.</w:t>
      </w:r>
    </w:p>
    <w:p w:rsidR="00523A4D" w:rsidRPr="00DA4595" w:rsidRDefault="005D05DF" w:rsidP="00DA4595">
      <w:pPr>
        <w:pStyle w:val="ListParagraph"/>
        <w:spacing w:line="240" w:lineRule="auto"/>
        <w:ind w:left="0"/>
      </w:pPr>
      <w:r>
        <w:t xml:space="preserve">Brian – </w:t>
      </w:r>
      <w:proofErr w:type="gramStart"/>
      <w:r>
        <w:t>That’s</w:t>
      </w:r>
      <w:proofErr w:type="gramEnd"/>
      <w:r>
        <w:t xml:space="preserve"> how our </w:t>
      </w:r>
      <w:r w:rsidR="004C3C01" w:rsidRPr="00DA4595">
        <w:t>Alder licenses work</w:t>
      </w:r>
      <w:r>
        <w:t>, it is</w:t>
      </w:r>
      <w:r w:rsidR="004C3C01" w:rsidRPr="00DA4595">
        <w:t xml:space="preserve"> better in this floating method because you’re </w:t>
      </w:r>
      <w:r>
        <w:t>targeting Alder leading stands. I think</w:t>
      </w:r>
      <w:r w:rsidR="004C3C01" w:rsidRPr="00DA4595">
        <w:t xml:space="preserve"> if </w:t>
      </w:r>
      <w:proofErr w:type="gramStart"/>
      <w:r w:rsidR="004C3C01" w:rsidRPr="00DA4595">
        <w:t>we’re</w:t>
      </w:r>
      <w:proofErr w:type="gramEnd"/>
      <w:r w:rsidR="004C3C01" w:rsidRPr="00DA4595">
        <w:t xml:space="preserve"> collaborating there’s probably room for this</w:t>
      </w:r>
      <w:r>
        <w:t xml:space="preserve"> for others as well</w:t>
      </w:r>
      <w:r w:rsidR="004C3C01" w:rsidRPr="00DA4595">
        <w:t xml:space="preserve">. </w:t>
      </w:r>
      <w:r w:rsidR="007F7BEA">
        <w:t xml:space="preserve">The attribution piece if people can collaborate, then these small volumes can create attribution agreements between parties. You might find that </w:t>
      </w:r>
      <w:proofErr w:type="gramStart"/>
      <w:r w:rsidR="007F7BEA">
        <w:t>s</w:t>
      </w:r>
      <w:r w:rsidR="004C3C01" w:rsidRPr="00DA4595">
        <w:t>ix year</w:t>
      </w:r>
      <w:proofErr w:type="gramEnd"/>
      <w:r w:rsidR="004C3C01" w:rsidRPr="00DA4595">
        <w:t xml:space="preserve"> licensees already have</w:t>
      </w:r>
      <w:r w:rsidR="007F7BEA">
        <w:t xml:space="preserve"> attribution agreements with someone, in which case, there’s no need to worry.</w:t>
      </w:r>
    </w:p>
    <w:p w:rsidR="00523A4D" w:rsidRPr="00DA4595" w:rsidRDefault="004C3C01" w:rsidP="00DA4595">
      <w:pPr>
        <w:pStyle w:val="ListParagraph"/>
        <w:spacing w:line="240" w:lineRule="auto"/>
        <w:ind w:left="0"/>
      </w:pPr>
      <w:r w:rsidRPr="00DA4595">
        <w:t xml:space="preserve">Jordan </w:t>
      </w:r>
      <w:r w:rsidR="007F7BEA">
        <w:t>–</w:t>
      </w:r>
      <w:r w:rsidRPr="00DA4595">
        <w:t xml:space="preserve"> </w:t>
      </w:r>
      <w:r w:rsidR="007F7BEA">
        <w:t xml:space="preserve">One concern there is if </w:t>
      </w:r>
      <w:r w:rsidRPr="00DA4595">
        <w:t xml:space="preserve">everyone floats into </w:t>
      </w:r>
      <w:r w:rsidR="007F7BEA">
        <w:t>one specific watershed / traditional territory, so there would need to be more strategic level considerations in those circumstances.</w:t>
      </w:r>
    </w:p>
    <w:p w:rsidR="00523A4D" w:rsidRPr="00DA4595" w:rsidRDefault="007F7BEA" w:rsidP="00DA4595">
      <w:pPr>
        <w:pStyle w:val="ListParagraph"/>
        <w:spacing w:line="240" w:lineRule="auto"/>
        <w:ind w:left="0"/>
      </w:pPr>
      <w:r>
        <w:t>Lisa – To bu</w:t>
      </w:r>
      <w:r w:rsidRPr="00DA4595">
        <w:t>ild</w:t>
      </w:r>
      <w:r w:rsidR="004C3C01" w:rsidRPr="00DA4595">
        <w:t xml:space="preserve"> of Doug’s comment, </w:t>
      </w:r>
      <w:r w:rsidR="00C74450">
        <w:t xml:space="preserve">to </w:t>
      </w:r>
      <w:r w:rsidR="004C3C01" w:rsidRPr="00DA4595">
        <w:t xml:space="preserve">balance with the other </w:t>
      </w:r>
      <w:r w:rsidR="00C74450" w:rsidRPr="00DA4595">
        <w:t>parties’</w:t>
      </w:r>
      <w:r w:rsidR="004C3C01" w:rsidRPr="00DA4595">
        <w:t xml:space="preserve"> </w:t>
      </w:r>
      <w:r w:rsidR="00C74450">
        <w:t xml:space="preserve">needs </w:t>
      </w:r>
      <w:r w:rsidR="004C3C01" w:rsidRPr="00DA4595">
        <w:t xml:space="preserve">and </w:t>
      </w:r>
      <w:r w:rsidR="00C74450">
        <w:t>the land base that they’re operating</w:t>
      </w:r>
      <w:r w:rsidR="004C3C01" w:rsidRPr="00DA4595">
        <w:t xml:space="preserve"> on </w:t>
      </w:r>
      <w:r w:rsidR="00C74450">
        <w:t>–</w:t>
      </w:r>
      <w:r w:rsidR="004C3C01" w:rsidRPr="00DA4595">
        <w:t xml:space="preserve"> </w:t>
      </w:r>
      <w:r w:rsidR="00C74450">
        <w:t xml:space="preserve">to ensure good collaboration happens we could </w:t>
      </w:r>
      <w:r w:rsidR="004C3C01" w:rsidRPr="00DA4595">
        <w:t xml:space="preserve">create a process for collaborations and how these are being managed over the land base - establish principles and look at how this is being concentrated in certain areas. </w:t>
      </w:r>
    </w:p>
    <w:p w:rsidR="00523A4D" w:rsidRPr="00DA4595" w:rsidRDefault="004C3C01" w:rsidP="00DA4595">
      <w:pPr>
        <w:pStyle w:val="ListParagraph"/>
        <w:spacing w:line="240" w:lineRule="auto"/>
        <w:ind w:left="0"/>
      </w:pPr>
      <w:r w:rsidRPr="00DA4595">
        <w:t xml:space="preserve">Tania </w:t>
      </w:r>
      <w:r w:rsidR="00C74450">
        <w:t>–</w:t>
      </w:r>
      <w:r w:rsidRPr="00DA4595">
        <w:t xml:space="preserve"> </w:t>
      </w:r>
      <w:r w:rsidR="00C74450">
        <w:t xml:space="preserve">Do you think that through the chart position summary that if we went through with that it might highlight some of </w:t>
      </w:r>
      <w:r w:rsidRPr="00DA4595">
        <w:t xml:space="preserve">uncertainty areas or licenses, </w:t>
      </w:r>
      <w:r w:rsidR="00C74450">
        <w:t xml:space="preserve">I like the idea of </w:t>
      </w:r>
      <w:r w:rsidRPr="00DA4595">
        <w:t>a frame work for the floating volumes and how that would be integrated</w:t>
      </w:r>
    </w:p>
    <w:p w:rsidR="00523A4D" w:rsidRPr="00DA4595" w:rsidRDefault="004C3C01" w:rsidP="00DA4595">
      <w:pPr>
        <w:pStyle w:val="ListParagraph"/>
        <w:spacing w:line="240" w:lineRule="auto"/>
        <w:ind w:left="0"/>
      </w:pPr>
      <w:r w:rsidRPr="00DA4595">
        <w:t xml:space="preserve">Lisa </w:t>
      </w:r>
      <w:r w:rsidR="00C74450">
        <w:t>–</w:t>
      </w:r>
      <w:r w:rsidRPr="00DA4595">
        <w:t xml:space="preserve"> </w:t>
      </w:r>
      <w:r w:rsidR="00C74450">
        <w:t xml:space="preserve">include the individual first nation </w:t>
      </w:r>
      <w:r w:rsidRPr="00DA4595">
        <w:t>sensitivities and past harvesting levels and distributi</w:t>
      </w:r>
      <w:r w:rsidR="00C74450">
        <w:t xml:space="preserve">on of harvest, do that analysis </w:t>
      </w:r>
      <w:proofErr w:type="gramStart"/>
      <w:r w:rsidR="00C74450">
        <w:t>to better inform</w:t>
      </w:r>
      <w:proofErr w:type="gramEnd"/>
      <w:r w:rsidR="00C74450">
        <w:t xml:space="preserve"> how you manage it collectively.</w:t>
      </w:r>
    </w:p>
    <w:p w:rsidR="00523A4D" w:rsidRPr="00DA4595" w:rsidRDefault="004C3C01" w:rsidP="00DA4595">
      <w:pPr>
        <w:pStyle w:val="ListParagraph"/>
        <w:spacing w:line="240" w:lineRule="auto"/>
        <w:ind w:left="0"/>
      </w:pPr>
      <w:r w:rsidRPr="00DA4595">
        <w:t xml:space="preserve">Tania - there may be places to land that, but if there is a larger </w:t>
      </w:r>
      <w:r w:rsidR="00C74450" w:rsidRPr="00DA4595">
        <w:t>volume,</w:t>
      </w:r>
      <w:r w:rsidRPr="00DA4595">
        <w:t xml:space="preserve"> they might need to float around a bit</w:t>
      </w:r>
      <w:r w:rsidR="00C74450">
        <w:t xml:space="preserve">. We do need to build that </w:t>
      </w:r>
      <w:proofErr w:type="gramStart"/>
      <w:r w:rsidR="00C74450">
        <w:t>frame work</w:t>
      </w:r>
      <w:proofErr w:type="gramEnd"/>
      <w:r w:rsidR="00C74450">
        <w:t xml:space="preserve"> around it so that it provides certainty for the license holder.</w:t>
      </w:r>
    </w:p>
    <w:p w:rsidR="00523A4D" w:rsidRPr="00DA4595" w:rsidRDefault="004C3C01" w:rsidP="00DA4595">
      <w:pPr>
        <w:pStyle w:val="ListParagraph"/>
        <w:spacing w:line="240" w:lineRule="auto"/>
        <w:ind w:left="0"/>
      </w:pPr>
      <w:r w:rsidRPr="00DA4595">
        <w:t xml:space="preserve">Lisa - a sense within the TSAs that </w:t>
      </w:r>
      <w:r w:rsidR="00C74450">
        <w:t xml:space="preserve">within so many years, </w:t>
      </w:r>
      <w:r w:rsidRPr="00DA4595">
        <w:t xml:space="preserve">we do </w:t>
      </w:r>
      <w:proofErr w:type="spellStart"/>
      <w:r w:rsidRPr="00DA4595">
        <w:t>rechar</w:t>
      </w:r>
      <w:r w:rsidR="00C74450">
        <w:t>t</w:t>
      </w:r>
      <w:r w:rsidRPr="00DA4595">
        <w:t>ing</w:t>
      </w:r>
      <w:proofErr w:type="spellEnd"/>
      <w:r w:rsidRPr="00DA4595">
        <w:t>, that takes you away from</w:t>
      </w:r>
      <w:r w:rsidR="00C74450">
        <w:t xml:space="preserve"> a mindset of sustainability and</w:t>
      </w:r>
      <w:r w:rsidRPr="00DA4595">
        <w:t xml:space="preserve"> good stewardship, because it </w:t>
      </w:r>
      <w:r w:rsidR="00C74450" w:rsidRPr="00DA4595">
        <w:t>does not</w:t>
      </w:r>
      <w:r w:rsidRPr="00DA4595">
        <w:t xml:space="preserve"> create long term planning. </w:t>
      </w:r>
      <w:r w:rsidR="00C74450" w:rsidRPr="00DA4595">
        <w:t>How</w:t>
      </w:r>
      <w:r w:rsidRPr="00DA4595">
        <w:t xml:space="preserve"> we can apply pr</w:t>
      </w:r>
      <w:r w:rsidR="00C74450">
        <w:t>ocess for longer-term interests? To make us all more accountable to how we manage for long-term interests.</w:t>
      </w:r>
    </w:p>
    <w:p w:rsidR="00523A4D" w:rsidRPr="00DA4595" w:rsidRDefault="004C3C01" w:rsidP="00676386">
      <w:pPr>
        <w:pStyle w:val="ListParagraph"/>
        <w:spacing w:line="240" w:lineRule="auto"/>
        <w:ind w:left="0"/>
      </w:pPr>
      <w:r w:rsidRPr="00DA4595">
        <w:lastRenderedPageBreak/>
        <w:t xml:space="preserve">Bruce </w:t>
      </w:r>
      <w:r w:rsidR="00C74450">
        <w:t>– in summary: we will be</w:t>
      </w:r>
      <w:r w:rsidRPr="00DA4595">
        <w:t xml:space="preserve"> providing a baseline data </w:t>
      </w:r>
      <w:r w:rsidR="00C74450">
        <w:t>–</w:t>
      </w:r>
      <w:r w:rsidRPr="00DA4595">
        <w:t xml:space="preserve"> </w:t>
      </w:r>
      <w:r w:rsidR="00C74450">
        <w:t xml:space="preserve">need to address </w:t>
      </w:r>
      <w:r w:rsidRPr="00DA4595">
        <w:t xml:space="preserve">small vol. placement - keep timber flow </w:t>
      </w:r>
      <w:r w:rsidR="00C74450">
        <w:t xml:space="preserve">during process </w:t>
      </w:r>
      <w:r w:rsidRPr="00DA4595">
        <w:t xml:space="preserve">- include all FN’s and stakeholders - </w:t>
      </w:r>
      <w:r w:rsidRPr="00DE0F24">
        <w:t>like to ask the licensees in the room, how many years do you have comfortably (</w:t>
      </w:r>
      <w:r w:rsidR="00C74450" w:rsidRPr="00DE0F24">
        <w:t xml:space="preserve">high, medium or </w:t>
      </w:r>
      <w:r w:rsidRPr="00DE0F24">
        <w:t>low risk)?</w:t>
      </w:r>
      <w:r w:rsidR="00C74450">
        <w:t xml:space="preserve"> We would</w:t>
      </w:r>
      <w:r w:rsidRPr="00DA4595">
        <w:t xml:space="preserve"> prefer </w:t>
      </w:r>
      <w:r w:rsidR="00E73AD5" w:rsidRPr="00DA4595">
        <w:t>face-to-face</w:t>
      </w:r>
      <w:r w:rsidRPr="00DA4595">
        <w:t xml:space="preserve"> </w:t>
      </w:r>
      <w:r w:rsidR="00C74450">
        <w:t xml:space="preserve">meetings </w:t>
      </w:r>
      <w:proofErr w:type="gramStart"/>
      <w:r w:rsidR="00856474">
        <w:t>over</w:t>
      </w:r>
      <w:proofErr w:type="gramEnd"/>
      <w:r w:rsidR="00856474">
        <w:t xml:space="preserve"> telephone</w:t>
      </w:r>
      <w:r w:rsidR="00C74450">
        <w:t xml:space="preserve">, are there </w:t>
      </w:r>
      <w:r w:rsidRPr="00DA4595">
        <w:t>any issues with locations?</w:t>
      </w:r>
    </w:p>
    <w:p w:rsidR="00523A4D" w:rsidRPr="00F2083F" w:rsidRDefault="00856474" w:rsidP="00676386">
      <w:pPr>
        <w:spacing w:after="120"/>
        <w:rPr>
          <w:rFonts w:ascii="Calibri" w:hAnsi="Calibri" w:cs="Calibri"/>
        </w:rPr>
      </w:pPr>
      <w:r>
        <w:rPr>
          <w:rFonts w:ascii="Calibri" w:hAnsi="Calibri" w:cs="Calibri"/>
        </w:rPr>
        <w:t xml:space="preserve">Ryszard - </w:t>
      </w:r>
      <w:r w:rsidR="004C3C01" w:rsidRPr="00F2083F">
        <w:rPr>
          <w:rFonts w:ascii="Calibri" w:hAnsi="Calibri" w:cs="Calibri"/>
        </w:rPr>
        <w:t>Last meeting with Andrew</w:t>
      </w:r>
      <w:r>
        <w:rPr>
          <w:rFonts w:ascii="Calibri" w:hAnsi="Calibri" w:cs="Calibri"/>
        </w:rPr>
        <w:t xml:space="preserve"> a couple years ago</w:t>
      </w:r>
      <w:r w:rsidR="004C3C01" w:rsidRPr="00F2083F">
        <w:rPr>
          <w:rFonts w:ascii="Calibri" w:hAnsi="Calibri" w:cs="Calibri"/>
        </w:rPr>
        <w:t>, w</w:t>
      </w:r>
      <w:r>
        <w:rPr>
          <w:rFonts w:ascii="Calibri" w:hAnsi="Calibri" w:cs="Calibri"/>
        </w:rPr>
        <w:t>hen we left off - 100 % of Kingc</w:t>
      </w:r>
      <w:r w:rsidRPr="00F2083F">
        <w:rPr>
          <w:rFonts w:ascii="Calibri" w:hAnsi="Calibri" w:cs="Calibri"/>
        </w:rPr>
        <w:t>om</w:t>
      </w:r>
      <w:r>
        <w:rPr>
          <w:rFonts w:ascii="Calibri" w:hAnsi="Calibri" w:cs="Calibri"/>
        </w:rPr>
        <w:t>e</w:t>
      </w:r>
      <w:r w:rsidR="004C3C01" w:rsidRPr="00F2083F">
        <w:rPr>
          <w:rFonts w:ascii="Calibri" w:hAnsi="Calibri" w:cs="Calibri"/>
        </w:rPr>
        <w:t xml:space="preserve"> </w:t>
      </w:r>
      <w:proofErr w:type="gramStart"/>
      <w:r w:rsidR="004C3C01" w:rsidRPr="00F2083F">
        <w:rPr>
          <w:rFonts w:ascii="Calibri" w:hAnsi="Calibri" w:cs="Calibri"/>
        </w:rPr>
        <w:t>was allocated</w:t>
      </w:r>
      <w:proofErr w:type="gramEnd"/>
      <w:r w:rsidR="004C3C01" w:rsidRPr="00F2083F">
        <w:rPr>
          <w:rFonts w:ascii="Calibri" w:hAnsi="Calibri" w:cs="Calibri"/>
        </w:rPr>
        <w:t xml:space="preserve"> - we were supposed to have GTG meetings and</w:t>
      </w:r>
      <w:r>
        <w:rPr>
          <w:rFonts w:ascii="Calibri" w:hAnsi="Calibri" w:cs="Calibri"/>
        </w:rPr>
        <w:t xml:space="preserve"> we were supposed to negotiate between the licensees</w:t>
      </w:r>
      <w:r w:rsidR="004C3C01" w:rsidRPr="00F2083F">
        <w:rPr>
          <w:rFonts w:ascii="Calibri" w:hAnsi="Calibri" w:cs="Calibri"/>
        </w:rPr>
        <w:t xml:space="preserve">. </w:t>
      </w:r>
      <w:r>
        <w:rPr>
          <w:rFonts w:ascii="Calibri" w:hAnsi="Calibri" w:cs="Calibri"/>
        </w:rPr>
        <w:t xml:space="preserve">We had some success, now going back to GBR south, I assume nothing has changed. </w:t>
      </w:r>
      <w:r w:rsidR="004C3C01" w:rsidRPr="00F2083F">
        <w:rPr>
          <w:rFonts w:ascii="Calibri" w:hAnsi="Calibri" w:cs="Calibri"/>
        </w:rPr>
        <w:t xml:space="preserve">Strathcona allocated as </w:t>
      </w:r>
      <w:proofErr w:type="gramStart"/>
      <w:r w:rsidR="004C3C01" w:rsidRPr="00F2083F">
        <w:rPr>
          <w:rFonts w:ascii="Calibri" w:hAnsi="Calibri" w:cs="Calibri"/>
        </w:rPr>
        <w:t>well?</w:t>
      </w:r>
      <w:proofErr w:type="gramEnd"/>
    </w:p>
    <w:p w:rsidR="00523A4D" w:rsidRPr="00F2083F" w:rsidRDefault="00856474" w:rsidP="00676386">
      <w:pPr>
        <w:spacing w:after="120"/>
        <w:rPr>
          <w:rFonts w:ascii="Calibri" w:hAnsi="Calibri" w:cs="Calibri"/>
        </w:rPr>
      </w:pPr>
      <w:r>
        <w:rPr>
          <w:rFonts w:ascii="Calibri" w:hAnsi="Calibri" w:cs="Calibri"/>
        </w:rPr>
        <w:t xml:space="preserve">Gary G – </w:t>
      </w:r>
      <w:r w:rsidR="004C3C01" w:rsidRPr="00F2083F">
        <w:rPr>
          <w:rFonts w:ascii="Calibri" w:hAnsi="Calibri" w:cs="Calibri"/>
        </w:rPr>
        <w:t>Some area within GBR not allocated</w:t>
      </w:r>
    </w:p>
    <w:p w:rsidR="00523A4D" w:rsidRPr="00F2083F" w:rsidRDefault="00856474" w:rsidP="00676386">
      <w:pPr>
        <w:spacing w:after="120"/>
        <w:rPr>
          <w:rFonts w:ascii="Calibri" w:hAnsi="Calibri" w:cs="Calibri"/>
        </w:rPr>
      </w:pPr>
      <w:r>
        <w:rPr>
          <w:rFonts w:ascii="Calibri" w:hAnsi="Calibri" w:cs="Calibri"/>
        </w:rPr>
        <w:t xml:space="preserve">Ryszard – The areas that are available, no one wants to go there. </w:t>
      </w:r>
      <w:proofErr w:type="gramStart"/>
      <w:r w:rsidR="0002110A" w:rsidRPr="00F2083F">
        <w:rPr>
          <w:rFonts w:ascii="Calibri" w:hAnsi="Calibri" w:cs="Calibri"/>
        </w:rPr>
        <w:t>Nowhere</w:t>
      </w:r>
      <w:r w:rsidR="004C3C01" w:rsidRPr="00F2083F">
        <w:rPr>
          <w:rFonts w:ascii="Calibri" w:hAnsi="Calibri" w:cs="Calibri"/>
        </w:rPr>
        <w:t xml:space="preserve"> to go within GBR south, what has changed?</w:t>
      </w:r>
      <w:proofErr w:type="gramEnd"/>
      <w:r w:rsidR="004C3C01" w:rsidRPr="00F2083F">
        <w:rPr>
          <w:rFonts w:ascii="Calibri" w:hAnsi="Calibri" w:cs="Calibri"/>
        </w:rPr>
        <w:t xml:space="preserve"> </w:t>
      </w:r>
      <w:r w:rsidR="0002110A" w:rsidRPr="00F2083F">
        <w:rPr>
          <w:rFonts w:ascii="Calibri" w:hAnsi="Calibri" w:cs="Calibri"/>
        </w:rPr>
        <w:t>What is</w:t>
      </w:r>
      <w:r w:rsidR="004C3C01" w:rsidRPr="00F2083F">
        <w:rPr>
          <w:rFonts w:ascii="Calibri" w:hAnsi="Calibri" w:cs="Calibri"/>
        </w:rPr>
        <w:t xml:space="preserve"> new? We don’t have new areas to go </w:t>
      </w:r>
      <w:proofErr w:type="gramStart"/>
      <w:r w:rsidR="004C3C01" w:rsidRPr="00F2083F">
        <w:rPr>
          <w:rFonts w:ascii="Calibri" w:hAnsi="Calibri" w:cs="Calibri"/>
        </w:rPr>
        <w:t>to?</w:t>
      </w:r>
      <w:proofErr w:type="gramEnd"/>
    </w:p>
    <w:p w:rsidR="00523A4D" w:rsidRPr="00F2083F" w:rsidRDefault="004C3C01" w:rsidP="00676386">
      <w:pPr>
        <w:spacing w:after="120"/>
        <w:rPr>
          <w:rFonts w:ascii="Calibri" w:hAnsi="Calibri" w:cs="Calibri"/>
        </w:rPr>
      </w:pPr>
      <w:r w:rsidRPr="00F2083F">
        <w:rPr>
          <w:rFonts w:ascii="Calibri" w:hAnsi="Calibri" w:cs="Calibri"/>
        </w:rPr>
        <w:t xml:space="preserve">Randy - maybe nothing has changed, </w:t>
      </w:r>
      <w:r w:rsidR="0002110A">
        <w:rPr>
          <w:rFonts w:ascii="Calibri" w:hAnsi="Calibri" w:cs="Calibri"/>
        </w:rPr>
        <w:t>that is what we are here to find out. T</w:t>
      </w:r>
      <w:r w:rsidRPr="00F2083F">
        <w:rPr>
          <w:rFonts w:ascii="Calibri" w:hAnsi="Calibri" w:cs="Calibri"/>
        </w:rPr>
        <w:t xml:space="preserve">hose old TSA’s </w:t>
      </w:r>
      <w:proofErr w:type="gramStart"/>
      <w:r w:rsidRPr="00F2083F">
        <w:rPr>
          <w:rFonts w:ascii="Calibri" w:hAnsi="Calibri" w:cs="Calibri"/>
        </w:rPr>
        <w:t>don’t</w:t>
      </w:r>
      <w:proofErr w:type="gramEnd"/>
      <w:r w:rsidRPr="00F2083F">
        <w:rPr>
          <w:rFonts w:ascii="Calibri" w:hAnsi="Calibri" w:cs="Calibri"/>
        </w:rPr>
        <w:t xml:space="preserve"> exist and </w:t>
      </w:r>
      <w:r w:rsidR="0002110A">
        <w:rPr>
          <w:rFonts w:ascii="Calibri" w:hAnsi="Calibri" w:cs="Calibri"/>
        </w:rPr>
        <w:t>the licenses that were in them were split. T</w:t>
      </w:r>
      <w:r w:rsidRPr="00F2083F">
        <w:rPr>
          <w:rFonts w:ascii="Calibri" w:hAnsi="Calibri" w:cs="Calibri"/>
        </w:rPr>
        <w:t xml:space="preserve">here might </w:t>
      </w:r>
      <w:proofErr w:type="gramStart"/>
      <w:r w:rsidRPr="00F2083F">
        <w:rPr>
          <w:rFonts w:ascii="Calibri" w:hAnsi="Calibri" w:cs="Calibri"/>
        </w:rPr>
        <w:t>not be unallocated</w:t>
      </w:r>
      <w:proofErr w:type="gramEnd"/>
      <w:r w:rsidRPr="00F2083F">
        <w:rPr>
          <w:rFonts w:ascii="Calibri" w:hAnsi="Calibri" w:cs="Calibri"/>
        </w:rPr>
        <w:t xml:space="preserve"> areas but the construct is different and t</w:t>
      </w:r>
      <w:r w:rsidR="0002110A">
        <w:rPr>
          <w:rFonts w:ascii="Calibri" w:hAnsi="Calibri" w:cs="Calibri"/>
        </w:rPr>
        <w:t>he management units are the different.</w:t>
      </w:r>
    </w:p>
    <w:p w:rsidR="00523A4D" w:rsidRPr="00F2083F" w:rsidRDefault="004C3C01" w:rsidP="00676386">
      <w:pPr>
        <w:spacing w:after="120"/>
        <w:rPr>
          <w:rFonts w:ascii="Calibri" w:hAnsi="Calibri" w:cs="Calibri"/>
        </w:rPr>
      </w:pPr>
      <w:r w:rsidRPr="00F2083F">
        <w:rPr>
          <w:rFonts w:ascii="Calibri" w:hAnsi="Calibri" w:cs="Calibri"/>
        </w:rPr>
        <w:t>Tania - there was a 14% reduction in AAC</w:t>
      </w:r>
      <w:r w:rsidR="0002110A">
        <w:rPr>
          <w:rFonts w:ascii="Calibri" w:hAnsi="Calibri" w:cs="Calibri"/>
        </w:rPr>
        <w:t xml:space="preserve"> in the old Kingcome area</w:t>
      </w:r>
      <w:r w:rsidRPr="00F2083F">
        <w:rPr>
          <w:rFonts w:ascii="Calibri" w:hAnsi="Calibri" w:cs="Calibri"/>
        </w:rPr>
        <w:t>,</w:t>
      </w:r>
      <w:r w:rsidR="0002110A">
        <w:rPr>
          <w:rFonts w:ascii="Calibri" w:hAnsi="Calibri" w:cs="Calibri"/>
        </w:rPr>
        <w:t xml:space="preserve"> so</w:t>
      </w:r>
      <w:r w:rsidRPr="00F2083F">
        <w:rPr>
          <w:rFonts w:ascii="Calibri" w:hAnsi="Calibri" w:cs="Calibri"/>
        </w:rPr>
        <w:t xml:space="preserve"> land base </w:t>
      </w:r>
      <w:r w:rsidR="0002110A" w:rsidRPr="00F2083F">
        <w:rPr>
          <w:rFonts w:ascii="Calibri" w:hAnsi="Calibri" w:cs="Calibri"/>
        </w:rPr>
        <w:t>did not</w:t>
      </w:r>
      <w:r w:rsidRPr="00F2083F">
        <w:rPr>
          <w:rFonts w:ascii="Calibri" w:hAnsi="Calibri" w:cs="Calibri"/>
        </w:rPr>
        <w:t xml:space="preserve"> change but the AAC did.</w:t>
      </w:r>
      <w:r w:rsidR="0002110A">
        <w:rPr>
          <w:rFonts w:ascii="Calibri" w:hAnsi="Calibri" w:cs="Calibri"/>
        </w:rPr>
        <w:t xml:space="preserve"> If you provide a chart position summary, that might shed some light on it.</w:t>
      </w:r>
    </w:p>
    <w:p w:rsidR="00523A4D" w:rsidRPr="00F2083F" w:rsidRDefault="0002110A" w:rsidP="00676386">
      <w:pPr>
        <w:spacing w:after="120"/>
        <w:rPr>
          <w:rFonts w:ascii="Calibri" w:hAnsi="Calibri" w:cs="Calibri"/>
        </w:rPr>
      </w:pPr>
      <w:r>
        <w:rPr>
          <w:rFonts w:ascii="Calibri" w:hAnsi="Calibri" w:cs="Calibri"/>
        </w:rPr>
        <w:t>Ryszard – if there was a 14% reduction, we d</w:t>
      </w:r>
      <w:r w:rsidR="004C3C01" w:rsidRPr="00F2083F">
        <w:rPr>
          <w:rFonts w:ascii="Calibri" w:hAnsi="Calibri" w:cs="Calibri"/>
        </w:rPr>
        <w:t>id</w:t>
      </w:r>
      <w:r>
        <w:rPr>
          <w:rFonts w:ascii="Calibri" w:hAnsi="Calibri" w:cs="Calibri"/>
        </w:rPr>
        <w:t xml:space="preserve"> no</w:t>
      </w:r>
      <w:r w:rsidR="004C3C01" w:rsidRPr="00F2083F">
        <w:rPr>
          <w:rFonts w:ascii="Calibri" w:hAnsi="Calibri" w:cs="Calibri"/>
        </w:rPr>
        <w:t>t gain anything</w:t>
      </w:r>
    </w:p>
    <w:p w:rsidR="00523A4D" w:rsidRPr="00F2083F" w:rsidRDefault="004C3C01" w:rsidP="00676386">
      <w:pPr>
        <w:spacing w:after="120"/>
        <w:rPr>
          <w:rFonts w:ascii="Calibri" w:hAnsi="Calibri" w:cs="Calibri"/>
        </w:rPr>
      </w:pPr>
      <w:r w:rsidRPr="00F2083F">
        <w:rPr>
          <w:rFonts w:ascii="Calibri" w:hAnsi="Calibri" w:cs="Calibri"/>
        </w:rPr>
        <w:t xml:space="preserve">Tania </w:t>
      </w:r>
      <w:r w:rsidR="0002110A">
        <w:rPr>
          <w:rFonts w:ascii="Calibri" w:hAnsi="Calibri" w:cs="Calibri"/>
        </w:rPr>
        <w:t>–</w:t>
      </w:r>
      <w:r w:rsidRPr="00F2083F">
        <w:rPr>
          <w:rFonts w:ascii="Calibri" w:hAnsi="Calibri" w:cs="Calibri"/>
        </w:rPr>
        <w:t xml:space="preserve"> </w:t>
      </w:r>
      <w:r w:rsidR="0002110A">
        <w:rPr>
          <w:rFonts w:ascii="Calibri" w:hAnsi="Calibri" w:cs="Calibri"/>
        </w:rPr>
        <w:t xml:space="preserve">it was </w:t>
      </w:r>
      <w:r w:rsidRPr="00F2083F">
        <w:rPr>
          <w:rFonts w:ascii="Calibri" w:hAnsi="Calibri" w:cs="Calibri"/>
        </w:rPr>
        <w:t xml:space="preserve">different from a normal </w:t>
      </w:r>
      <w:r w:rsidR="0002110A">
        <w:rPr>
          <w:rFonts w:ascii="Calibri" w:hAnsi="Calibri" w:cs="Calibri"/>
        </w:rPr>
        <w:t xml:space="preserve">TSR </w:t>
      </w:r>
      <w:r w:rsidRPr="00F2083F">
        <w:rPr>
          <w:rFonts w:ascii="Calibri" w:hAnsi="Calibri" w:cs="Calibri"/>
        </w:rPr>
        <w:t>AAC - in theory that land base should</w:t>
      </w:r>
      <w:r w:rsidR="0002110A">
        <w:rPr>
          <w:rFonts w:ascii="Calibri" w:hAnsi="Calibri" w:cs="Calibri"/>
        </w:rPr>
        <w:t xml:space="preserve"> have enough to</w:t>
      </w:r>
      <w:r w:rsidRPr="00F2083F">
        <w:rPr>
          <w:rFonts w:ascii="Calibri" w:hAnsi="Calibri" w:cs="Calibri"/>
        </w:rPr>
        <w:t xml:space="preserve"> support more volume</w:t>
      </w:r>
    </w:p>
    <w:p w:rsidR="00523A4D" w:rsidRPr="00F2083F" w:rsidRDefault="004C3C01" w:rsidP="00676386">
      <w:pPr>
        <w:spacing w:after="120"/>
        <w:rPr>
          <w:rFonts w:ascii="Calibri" w:hAnsi="Calibri" w:cs="Calibri"/>
        </w:rPr>
      </w:pPr>
      <w:r w:rsidRPr="00F2083F">
        <w:rPr>
          <w:rFonts w:ascii="Calibri" w:hAnsi="Calibri" w:cs="Calibri"/>
        </w:rPr>
        <w:t xml:space="preserve">Bruce </w:t>
      </w:r>
      <w:r w:rsidR="0002110A">
        <w:rPr>
          <w:rFonts w:ascii="Calibri" w:hAnsi="Calibri" w:cs="Calibri"/>
        </w:rPr>
        <w:t>–</w:t>
      </w:r>
      <w:r w:rsidRPr="00F2083F">
        <w:rPr>
          <w:rFonts w:ascii="Calibri" w:hAnsi="Calibri" w:cs="Calibri"/>
        </w:rPr>
        <w:t xml:space="preserve"> </w:t>
      </w:r>
      <w:r w:rsidR="0002110A">
        <w:rPr>
          <w:rFonts w:ascii="Calibri" w:hAnsi="Calibri" w:cs="Calibri"/>
        </w:rPr>
        <w:t xml:space="preserve">we </w:t>
      </w:r>
      <w:r w:rsidRPr="00F2083F">
        <w:rPr>
          <w:rFonts w:ascii="Calibri" w:hAnsi="Calibri" w:cs="Calibri"/>
        </w:rPr>
        <w:t>do not have a crisp answer</w:t>
      </w:r>
      <w:r w:rsidR="0002110A">
        <w:rPr>
          <w:rFonts w:ascii="Calibri" w:hAnsi="Calibri" w:cs="Calibri"/>
        </w:rPr>
        <w:t xml:space="preserve"> for you at this time</w:t>
      </w:r>
    </w:p>
    <w:p w:rsidR="00523A4D" w:rsidRPr="00F2083F" w:rsidRDefault="0002110A" w:rsidP="004F059D">
      <w:pPr>
        <w:spacing w:after="120"/>
        <w:rPr>
          <w:rFonts w:ascii="Calibri" w:hAnsi="Calibri" w:cs="Calibri"/>
        </w:rPr>
      </w:pPr>
      <w:r>
        <w:rPr>
          <w:rFonts w:ascii="Calibri" w:hAnsi="Calibri" w:cs="Calibri"/>
        </w:rPr>
        <w:t xml:space="preserve">Ryszard – I </w:t>
      </w:r>
      <w:r w:rsidR="00500B02">
        <w:rPr>
          <w:rFonts w:ascii="Calibri" w:hAnsi="Calibri" w:cs="Calibri"/>
        </w:rPr>
        <w:t>understand</w:t>
      </w:r>
      <w:r>
        <w:rPr>
          <w:rFonts w:ascii="Calibri" w:hAnsi="Calibri" w:cs="Calibri"/>
        </w:rPr>
        <w:t xml:space="preserve">, </w:t>
      </w:r>
      <w:proofErr w:type="gramStart"/>
      <w:r>
        <w:rPr>
          <w:rFonts w:ascii="Calibri" w:hAnsi="Calibri" w:cs="Calibri"/>
        </w:rPr>
        <w:t>I’m</w:t>
      </w:r>
      <w:proofErr w:type="gramEnd"/>
      <w:r>
        <w:rPr>
          <w:rFonts w:ascii="Calibri" w:hAnsi="Calibri" w:cs="Calibri"/>
        </w:rPr>
        <w:t xml:space="preserve"> just </w:t>
      </w:r>
      <w:r w:rsidR="00500B02">
        <w:rPr>
          <w:rFonts w:ascii="Calibri" w:hAnsi="Calibri" w:cs="Calibri"/>
        </w:rPr>
        <w:t xml:space="preserve">worried that we are meeting for the sake of creating a project for someone and how effective this is going to be. </w:t>
      </w:r>
    </w:p>
    <w:p w:rsidR="00523A4D" w:rsidRPr="00F2083F" w:rsidRDefault="004C3C01" w:rsidP="004F059D">
      <w:pPr>
        <w:spacing w:after="120"/>
        <w:rPr>
          <w:rFonts w:ascii="Calibri" w:hAnsi="Calibri" w:cs="Calibri"/>
        </w:rPr>
      </w:pPr>
      <w:r w:rsidRPr="00F2083F">
        <w:rPr>
          <w:rFonts w:ascii="Calibri" w:hAnsi="Calibri" w:cs="Calibri"/>
        </w:rPr>
        <w:t xml:space="preserve">Jordan </w:t>
      </w:r>
      <w:r w:rsidR="00500B02">
        <w:rPr>
          <w:rFonts w:ascii="Calibri" w:hAnsi="Calibri" w:cs="Calibri"/>
        </w:rPr>
        <w:t>–</w:t>
      </w:r>
      <w:r w:rsidRPr="00F2083F">
        <w:rPr>
          <w:rFonts w:ascii="Calibri" w:hAnsi="Calibri" w:cs="Calibri"/>
        </w:rPr>
        <w:t xml:space="preserve"> </w:t>
      </w:r>
      <w:r w:rsidR="00500B02">
        <w:rPr>
          <w:rFonts w:ascii="Calibri" w:hAnsi="Calibri" w:cs="Calibri"/>
        </w:rPr>
        <w:t xml:space="preserve">I think some First Nations might not have any allocated volume yet – that would be an example of where you would need to shift some area out of someone else’s chart area. Since the last charting process, some of the </w:t>
      </w:r>
      <w:r w:rsidRPr="00F2083F">
        <w:rPr>
          <w:rFonts w:ascii="Calibri" w:hAnsi="Calibri" w:cs="Calibri"/>
        </w:rPr>
        <w:t>age class</w:t>
      </w:r>
      <w:r w:rsidR="00500B02">
        <w:rPr>
          <w:rFonts w:ascii="Calibri" w:hAnsi="Calibri" w:cs="Calibri"/>
        </w:rPr>
        <w:t xml:space="preserve"> structure</w:t>
      </w:r>
      <w:r w:rsidRPr="00F2083F">
        <w:rPr>
          <w:rFonts w:ascii="Calibri" w:hAnsi="Calibri" w:cs="Calibri"/>
        </w:rPr>
        <w:t xml:space="preserve"> has changed</w:t>
      </w:r>
      <w:r w:rsidR="00500B02">
        <w:rPr>
          <w:rFonts w:ascii="Calibri" w:hAnsi="Calibri" w:cs="Calibri"/>
        </w:rPr>
        <w:t xml:space="preserve">, some new rules </w:t>
      </w:r>
      <w:proofErr w:type="gramStart"/>
      <w:r w:rsidR="00500B02">
        <w:rPr>
          <w:rFonts w:ascii="Calibri" w:hAnsi="Calibri" w:cs="Calibri"/>
        </w:rPr>
        <w:t>have been brought in</w:t>
      </w:r>
      <w:proofErr w:type="gramEnd"/>
      <w:r w:rsidR="00500B02">
        <w:rPr>
          <w:rFonts w:ascii="Calibri" w:hAnsi="Calibri" w:cs="Calibri"/>
        </w:rPr>
        <w:t xml:space="preserve"> and sustainability concepts have shifted over the last ten years. It will be interested to see the status of the existing chart areas relative to past/future information.</w:t>
      </w:r>
    </w:p>
    <w:p w:rsidR="00523A4D" w:rsidRPr="00F2083F" w:rsidRDefault="00500B02" w:rsidP="004F059D">
      <w:pPr>
        <w:spacing w:after="120"/>
        <w:rPr>
          <w:rFonts w:ascii="Calibri" w:hAnsi="Calibri" w:cs="Calibri"/>
        </w:rPr>
      </w:pPr>
      <w:r>
        <w:rPr>
          <w:rFonts w:ascii="Calibri" w:hAnsi="Calibri" w:cs="Calibri"/>
        </w:rPr>
        <w:t xml:space="preserve">Ryszard - </w:t>
      </w:r>
      <w:r w:rsidR="004C3C01" w:rsidRPr="00F2083F">
        <w:rPr>
          <w:rFonts w:ascii="Calibri" w:hAnsi="Calibri" w:cs="Calibri"/>
        </w:rPr>
        <w:t xml:space="preserve">Running out of volume </w:t>
      </w:r>
      <w:r>
        <w:rPr>
          <w:rFonts w:ascii="Calibri" w:hAnsi="Calibri" w:cs="Calibri"/>
        </w:rPr>
        <w:t>–</w:t>
      </w:r>
      <w:r w:rsidR="004C3C01" w:rsidRPr="00F2083F">
        <w:rPr>
          <w:rFonts w:ascii="Calibri" w:hAnsi="Calibri" w:cs="Calibri"/>
        </w:rPr>
        <w:t xml:space="preserve"> </w:t>
      </w:r>
      <w:r>
        <w:rPr>
          <w:rFonts w:ascii="Calibri" w:hAnsi="Calibri" w:cs="Calibri"/>
        </w:rPr>
        <w:t xml:space="preserve">we have nowhere else to go, we are a </w:t>
      </w:r>
      <w:r w:rsidR="004C3C01" w:rsidRPr="00F2083F">
        <w:rPr>
          <w:rFonts w:ascii="Calibri" w:hAnsi="Calibri" w:cs="Calibri"/>
        </w:rPr>
        <w:t xml:space="preserve">small licensee and </w:t>
      </w:r>
      <w:r>
        <w:rPr>
          <w:rFonts w:ascii="Calibri" w:hAnsi="Calibri" w:cs="Calibri"/>
        </w:rPr>
        <w:t xml:space="preserve">I just want to know that </w:t>
      </w:r>
      <w:r w:rsidRPr="00F2083F">
        <w:rPr>
          <w:rFonts w:ascii="Calibri" w:hAnsi="Calibri" w:cs="Calibri"/>
        </w:rPr>
        <w:t>we are</w:t>
      </w:r>
      <w:r w:rsidR="004C3C01" w:rsidRPr="00F2083F">
        <w:rPr>
          <w:rFonts w:ascii="Calibri" w:hAnsi="Calibri" w:cs="Calibri"/>
        </w:rPr>
        <w:t xml:space="preserve"> not spending too much time on spinning wheels.</w:t>
      </w:r>
    </w:p>
    <w:p w:rsidR="00523A4D" w:rsidRPr="00F2083F" w:rsidRDefault="00D808E9" w:rsidP="004F059D">
      <w:pPr>
        <w:spacing w:after="120"/>
        <w:rPr>
          <w:rFonts w:ascii="Calibri" w:hAnsi="Calibri" w:cs="Calibri"/>
        </w:rPr>
      </w:pPr>
      <w:r>
        <w:rPr>
          <w:rFonts w:ascii="Calibri" w:hAnsi="Calibri" w:cs="Calibri"/>
        </w:rPr>
        <w:t xml:space="preserve">Doug - </w:t>
      </w:r>
      <w:r w:rsidR="004C3C01" w:rsidRPr="00F2083F">
        <w:rPr>
          <w:rFonts w:ascii="Calibri" w:hAnsi="Calibri" w:cs="Calibri"/>
        </w:rPr>
        <w:t>This</w:t>
      </w:r>
      <w:r w:rsidR="00500B02">
        <w:rPr>
          <w:rFonts w:ascii="Calibri" w:hAnsi="Calibri" w:cs="Calibri"/>
        </w:rPr>
        <w:t xml:space="preserve"> data</w:t>
      </w:r>
      <w:r w:rsidR="004C3C01" w:rsidRPr="00F2083F">
        <w:rPr>
          <w:rFonts w:ascii="Calibri" w:hAnsi="Calibri" w:cs="Calibri"/>
        </w:rPr>
        <w:t xml:space="preserve"> is a year old </w:t>
      </w:r>
      <w:r w:rsidR="00500B02">
        <w:rPr>
          <w:rFonts w:ascii="Calibri" w:hAnsi="Calibri" w:cs="Calibri"/>
        </w:rPr>
        <w:t>–</w:t>
      </w:r>
      <w:r w:rsidR="004C3C01" w:rsidRPr="00F2083F">
        <w:rPr>
          <w:rFonts w:ascii="Calibri" w:hAnsi="Calibri" w:cs="Calibri"/>
        </w:rPr>
        <w:t xml:space="preserve"> </w:t>
      </w:r>
      <w:r w:rsidR="00500B02">
        <w:rPr>
          <w:rFonts w:ascii="Calibri" w:hAnsi="Calibri" w:cs="Calibri"/>
        </w:rPr>
        <w:t xml:space="preserve">will there be an </w:t>
      </w:r>
      <w:r w:rsidR="004C3C01" w:rsidRPr="00F2083F">
        <w:rPr>
          <w:rFonts w:ascii="Calibri" w:hAnsi="Calibri" w:cs="Calibri"/>
        </w:rPr>
        <w:t>update the land base</w:t>
      </w:r>
      <w:r w:rsidR="00500B02">
        <w:rPr>
          <w:rFonts w:ascii="Calibri" w:hAnsi="Calibri" w:cs="Calibri"/>
        </w:rPr>
        <w:t>, as</w:t>
      </w:r>
      <w:r w:rsidR="004C3C01" w:rsidRPr="00F2083F">
        <w:rPr>
          <w:rFonts w:ascii="Calibri" w:hAnsi="Calibri" w:cs="Calibri"/>
        </w:rPr>
        <w:t xml:space="preserve"> permits from last year </w:t>
      </w:r>
      <w:proofErr w:type="gramStart"/>
      <w:r w:rsidR="00500B02">
        <w:rPr>
          <w:rFonts w:ascii="Calibri" w:hAnsi="Calibri" w:cs="Calibri"/>
        </w:rPr>
        <w:t>have been released/</w:t>
      </w:r>
      <w:r>
        <w:rPr>
          <w:rFonts w:ascii="Calibri" w:hAnsi="Calibri" w:cs="Calibri"/>
        </w:rPr>
        <w:t xml:space="preserve"> </w:t>
      </w:r>
      <w:r w:rsidR="00500B02">
        <w:rPr>
          <w:rFonts w:ascii="Calibri" w:hAnsi="Calibri" w:cs="Calibri"/>
        </w:rPr>
        <w:t>harvested</w:t>
      </w:r>
      <w:proofErr w:type="gramEnd"/>
      <w:r w:rsidR="00500B02">
        <w:rPr>
          <w:rFonts w:ascii="Calibri" w:hAnsi="Calibri" w:cs="Calibri"/>
        </w:rPr>
        <w:t>.</w:t>
      </w:r>
    </w:p>
    <w:p w:rsidR="00523A4D" w:rsidRPr="00F2083F" w:rsidRDefault="004C3C01" w:rsidP="004F059D">
      <w:pPr>
        <w:spacing w:after="120"/>
        <w:rPr>
          <w:rFonts w:ascii="Calibri" w:hAnsi="Calibri" w:cs="Calibri"/>
        </w:rPr>
      </w:pPr>
      <w:r w:rsidRPr="00F2083F">
        <w:rPr>
          <w:rFonts w:ascii="Calibri" w:hAnsi="Calibri" w:cs="Calibri"/>
        </w:rPr>
        <w:t xml:space="preserve">Tania - the dataset </w:t>
      </w:r>
      <w:proofErr w:type="gramStart"/>
      <w:r w:rsidRPr="00F2083F">
        <w:rPr>
          <w:rFonts w:ascii="Calibri" w:hAnsi="Calibri" w:cs="Calibri"/>
        </w:rPr>
        <w:t>won’t</w:t>
      </w:r>
      <w:proofErr w:type="gramEnd"/>
      <w:r w:rsidRPr="00F2083F">
        <w:rPr>
          <w:rFonts w:ascii="Calibri" w:hAnsi="Calibri" w:cs="Calibri"/>
        </w:rPr>
        <w:t xml:space="preserve"> be updated, but</w:t>
      </w:r>
      <w:r w:rsidR="00D808E9">
        <w:rPr>
          <w:rFonts w:ascii="Calibri" w:hAnsi="Calibri" w:cs="Calibri"/>
        </w:rPr>
        <w:t xml:space="preserve"> John </w:t>
      </w:r>
      <w:proofErr w:type="spellStart"/>
      <w:r w:rsidR="00D808E9">
        <w:rPr>
          <w:rFonts w:ascii="Calibri" w:hAnsi="Calibri" w:cs="Calibri"/>
        </w:rPr>
        <w:t>Sunde</w:t>
      </w:r>
      <w:proofErr w:type="spellEnd"/>
      <w:r w:rsidR="00D808E9">
        <w:rPr>
          <w:rFonts w:ascii="Calibri" w:hAnsi="Calibri" w:cs="Calibri"/>
        </w:rPr>
        <w:t xml:space="preserve"> kept a Site Series Surrogate da</w:t>
      </w:r>
      <w:r w:rsidRPr="00F2083F">
        <w:rPr>
          <w:rFonts w:ascii="Calibri" w:hAnsi="Calibri" w:cs="Calibri"/>
        </w:rPr>
        <w:t xml:space="preserve">tabase </w:t>
      </w:r>
      <w:r w:rsidR="00D808E9">
        <w:rPr>
          <w:rFonts w:ascii="Calibri" w:hAnsi="Calibri" w:cs="Calibri"/>
        </w:rPr>
        <w:t xml:space="preserve">of depletions and he updated it every year with RESULTS information. It is the same concept, that </w:t>
      </w:r>
      <w:proofErr w:type="gramStart"/>
      <w:r w:rsidR="00D808E9">
        <w:rPr>
          <w:rFonts w:ascii="Calibri" w:hAnsi="Calibri" w:cs="Calibri"/>
        </w:rPr>
        <w:t>won’t</w:t>
      </w:r>
      <w:proofErr w:type="gramEnd"/>
      <w:r w:rsidR="00D808E9">
        <w:rPr>
          <w:rFonts w:ascii="Calibri" w:hAnsi="Calibri" w:cs="Calibri"/>
        </w:rPr>
        <w:t xml:space="preserve"> change and should be updated every year. The base is foundational though.</w:t>
      </w:r>
    </w:p>
    <w:p w:rsidR="00523A4D" w:rsidRPr="00F2083F" w:rsidRDefault="00D808E9" w:rsidP="004F059D">
      <w:pPr>
        <w:spacing w:after="120"/>
        <w:rPr>
          <w:rFonts w:ascii="Calibri" w:hAnsi="Calibri" w:cs="Calibri"/>
        </w:rPr>
      </w:pPr>
      <w:r>
        <w:rPr>
          <w:rFonts w:ascii="Calibri" w:hAnsi="Calibri" w:cs="Calibri"/>
        </w:rPr>
        <w:t xml:space="preserve">Doug - </w:t>
      </w:r>
      <w:r w:rsidR="004C3C01" w:rsidRPr="00F2083F">
        <w:rPr>
          <w:rFonts w:ascii="Calibri" w:hAnsi="Calibri" w:cs="Calibri"/>
        </w:rPr>
        <w:t>Should be reasonably square</w:t>
      </w:r>
    </w:p>
    <w:p w:rsidR="00523A4D" w:rsidRPr="00F2083F" w:rsidRDefault="004C3C01" w:rsidP="004F059D">
      <w:pPr>
        <w:spacing w:after="120"/>
        <w:rPr>
          <w:rFonts w:ascii="Calibri" w:hAnsi="Calibri" w:cs="Calibri"/>
        </w:rPr>
      </w:pPr>
      <w:r w:rsidRPr="00F2083F">
        <w:rPr>
          <w:rFonts w:ascii="Calibri" w:hAnsi="Calibri" w:cs="Calibri"/>
        </w:rPr>
        <w:t xml:space="preserve">Don </w:t>
      </w:r>
      <w:r w:rsidR="00D808E9">
        <w:rPr>
          <w:rFonts w:ascii="Calibri" w:hAnsi="Calibri" w:cs="Calibri"/>
        </w:rPr>
        <w:t>– Bruce you asked us to calculate</w:t>
      </w:r>
      <w:r w:rsidRPr="00F2083F">
        <w:rPr>
          <w:rFonts w:ascii="Calibri" w:hAnsi="Calibri" w:cs="Calibri"/>
        </w:rPr>
        <w:t xml:space="preserve"> how many years of harvest in their </w:t>
      </w:r>
      <w:r w:rsidR="003273D0" w:rsidRPr="00F2083F">
        <w:rPr>
          <w:rFonts w:ascii="Calibri" w:hAnsi="Calibri" w:cs="Calibri"/>
        </w:rPr>
        <w:t>operating</w:t>
      </w:r>
      <w:r w:rsidRPr="00F2083F">
        <w:rPr>
          <w:rFonts w:ascii="Calibri" w:hAnsi="Calibri" w:cs="Calibri"/>
        </w:rPr>
        <w:t xml:space="preserve"> areas</w:t>
      </w:r>
    </w:p>
    <w:p w:rsidR="00523A4D" w:rsidRPr="00F2083F" w:rsidRDefault="004C3C01" w:rsidP="004F059D">
      <w:pPr>
        <w:spacing w:after="120"/>
        <w:rPr>
          <w:rFonts w:ascii="Calibri" w:hAnsi="Calibri" w:cs="Calibri"/>
        </w:rPr>
      </w:pPr>
      <w:r w:rsidRPr="00F2083F">
        <w:rPr>
          <w:rFonts w:ascii="Calibri" w:hAnsi="Calibri" w:cs="Calibri"/>
        </w:rPr>
        <w:t>Bruce - Do p</w:t>
      </w:r>
      <w:r w:rsidR="00D808E9">
        <w:rPr>
          <w:rFonts w:ascii="Calibri" w:hAnsi="Calibri" w:cs="Calibri"/>
        </w:rPr>
        <w:t>eo</w:t>
      </w:r>
      <w:r w:rsidRPr="00F2083F">
        <w:rPr>
          <w:rFonts w:ascii="Calibri" w:hAnsi="Calibri" w:cs="Calibri"/>
        </w:rPr>
        <w:t>pl</w:t>
      </w:r>
      <w:r w:rsidR="00D808E9">
        <w:rPr>
          <w:rFonts w:ascii="Calibri" w:hAnsi="Calibri" w:cs="Calibri"/>
        </w:rPr>
        <w:t>e</w:t>
      </w:r>
      <w:r w:rsidRPr="00F2083F">
        <w:rPr>
          <w:rFonts w:ascii="Calibri" w:hAnsi="Calibri" w:cs="Calibri"/>
        </w:rPr>
        <w:t xml:space="preserve"> have 10 years ahead of them? Do not have a real feel for it and would like to have an idea where we sit.</w:t>
      </w:r>
      <w:r w:rsidR="00D808E9">
        <w:rPr>
          <w:rFonts w:ascii="Calibri" w:hAnsi="Calibri" w:cs="Calibri"/>
        </w:rPr>
        <w:t xml:space="preserve"> </w:t>
      </w:r>
    </w:p>
    <w:p w:rsidR="00523A4D" w:rsidRPr="00F2083F" w:rsidRDefault="004C3C01" w:rsidP="004F059D">
      <w:pPr>
        <w:spacing w:after="120"/>
        <w:rPr>
          <w:rFonts w:ascii="Calibri" w:hAnsi="Calibri" w:cs="Calibri"/>
        </w:rPr>
      </w:pPr>
      <w:r w:rsidRPr="00F2083F">
        <w:rPr>
          <w:rFonts w:ascii="Calibri" w:hAnsi="Calibri" w:cs="Calibri"/>
        </w:rPr>
        <w:t>Don - where are the issues? Do you have ten years or not? We will all h</w:t>
      </w:r>
      <w:r w:rsidR="00226296">
        <w:rPr>
          <w:rFonts w:ascii="Calibri" w:hAnsi="Calibri" w:cs="Calibri"/>
        </w:rPr>
        <w:t xml:space="preserve">ave different numbers - Other questions might be the </w:t>
      </w:r>
      <w:r w:rsidRPr="00F2083F">
        <w:rPr>
          <w:rFonts w:ascii="Calibri" w:hAnsi="Calibri" w:cs="Calibri"/>
        </w:rPr>
        <w:t xml:space="preserve">number of equitable number of years of mature volume and long term of equitable </w:t>
      </w:r>
      <w:r w:rsidR="00226296">
        <w:rPr>
          <w:rFonts w:ascii="Calibri" w:hAnsi="Calibri" w:cs="Calibri"/>
        </w:rPr>
        <w:lastRenderedPageBreak/>
        <w:t xml:space="preserve">distribution of harvest </w:t>
      </w:r>
      <w:r w:rsidRPr="00F2083F">
        <w:rPr>
          <w:rFonts w:ascii="Calibri" w:hAnsi="Calibri" w:cs="Calibri"/>
        </w:rPr>
        <w:t xml:space="preserve">- someone beside you might have 50. </w:t>
      </w:r>
      <w:r w:rsidR="00226296">
        <w:rPr>
          <w:rFonts w:ascii="Calibri" w:hAnsi="Calibri" w:cs="Calibri"/>
        </w:rPr>
        <w:t xml:space="preserve">I hope that we are looking for that equitable balance to be stricken. </w:t>
      </w:r>
    </w:p>
    <w:p w:rsidR="00523A4D" w:rsidRPr="00F2083F" w:rsidRDefault="00226296" w:rsidP="004F059D">
      <w:pPr>
        <w:spacing w:after="120"/>
        <w:rPr>
          <w:rFonts w:ascii="Calibri" w:hAnsi="Calibri" w:cs="Calibri"/>
        </w:rPr>
      </w:pPr>
      <w:r>
        <w:rPr>
          <w:rFonts w:ascii="Calibri" w:hAnsi="Calibri" w:cs="Calibri"/>
        </w:rPr>
        <w:t xml:space="preserve">Mark - </w:t>
      </w:r>
      <w:r w:rsidRPr="00F2083F">
        <w:rPr>
          <w:rFonts w:ascii="Calibri" w:hAnsi="Calibri" w:cs="Calibri"/>
        </w:rPr>
        <w:t>That is</w:t>
      </w:r>
      <w:r w:rsidR="004C3C01" w:rsidRPr="00F2083F">
        <w:rPr>
          <w:rFonts w:ascii="Calibri" w:hAnsi="Calibri" w:cs="Calibri"/>
        </w:rPr>
        <w:t xml:space="preserve"> hard to do if </w:t>
      </w:r>
      <w:r w:rsidRPr="00F2083F">
        <w:rPr>
          <w:rFonts w:ascii="Calibri" w:hAnsi="Calibri" w:cs="Calibri"/>
        </w:rPr>
        <w:t>you are</w:t>
      </w:r>
      <w:r w:rsidR="004C3C01" w:rsidRPr="00F2083F">
        <w:rPr>
          <w:rFonts w:ascii="Calibri" w:hAnsi="Calibri" w:cs="Calibri"/>
        </w:rPr>
        <w:t xml:space="preserve"> starting from a position that </w:t>
      </w:r>
      <w:r w:rsidRPr="00F2083F">
        <w:rPr>
          <w:rFonts w:ascii="Calibri" w:hAnsi="Calibri" w:cs="Calibri"/>
        </w:rPr>
        <w:t>was not</w:t>
      </w:r>
      <w:r w:rsidR="004C3C01" w:rsidRPr="00F2083F">
        <w:rPr>
          <w:rFonts w:ascii="Calibri" w:hAnsi="Calibri" w:cs="Calibri"/>
        </w:rPr>
        <w:t xml:space="preserve"> equitable </w:t>
      </w:r>
    </w:p>
    <w:p w:rsidR="00523A4D" w:rsidRPr="00F2083F" w:rsidRDefault="004C3C01" w:rsidP="004F059D">
      <w:pPr>
        <w:spacing w:after="120"/>
        <w:rPr>
          <w:rFonts w:ascii="Calibri" w:hAnsi="Calibri" w:cs="Calibri"/>
        </w:rPr>
      </w:pPr>
      <w:r w:rsidRPr="00F2083F">
        <w:rPr>
          <w:rFonts w:ascii="Calibri" w:hAnsi="Calibri" w:cs="Calibri"/>
        </w:rPr>
        <w:t xml:space="preserve">Don - it should balance this - hoping that it will </w:t>
      </w:r>
    </w:p>
    <w:p w:rsidR="00523A4D" w:rsidRPr="00F2083F" w:rsidRDefault="004C3C01" w:rsidP="004F059D">
      <w:pPr>
        <w:spacing w:after="120"/>
        <w:rPr>
          <w:rFonts w:ascii="Calibri" w:hAnsi="Calibri" w:cs="Calibri"/>
        </w:rPr>
      </w:pPr>
      <w:r w:rsidRPr="00F2083F">
        <w:rPr>
          <w:rFonts w:ascii="Calibri" w:hAnsi="Calibri" w:cs="Calibri"/>
        </w:rPr>
        <w:t xml:space="preserve">Bruce </w:t>
      </w:r>
      <w:r w:rsidR="00226296">
        <w:rPr>
          <w:rFonts w:ascii="Calibri" w:hAnsi="Calibri" w:cs="Calibri"/>
        </w:rPr>
        <w:t>– I heard</w:t>
      </w:r>
      <w:r w:rsidRPr="00F2083F">
        <w:rPr>
          <w:rFonts w:ascii="Calibri" w:hAnsi="Calibri" w:cs="Calibri"/>
        </w:rPr>
        <w:t xml:space="preserve"> MAI</w:t>
      </w:r>
      <w:r w:rsidR="00226296">
        <w:rPr>
          <w:rFonts w:ascii="Calibri" w:hAnsi="Calibri" w:cs="Calibri"/>
        </w:rPr>
        <w:t xml:space="preserve"> come up, so that is a good indicator.</w:t>
      </w:r>
    </w:p>
    <w:p w:rsidR="00523A4D" w:rsidRPr="00676386" w:rsidRDefault="004C3C01" w:rsidP="004F059D">
      <w:pPr>
        <w:spacing w:after="120"/>
        <w:rPr>
          <w:rFonts w:ascii="Calibri" w:hAnsi="Calibri" w:cs="Calibri"/>
        </w:rPr>
      </w:pPr>
      <w:r w:rsidRPr="00676386">
        <w:rPr>
          <w:rFonts w:ascii="Calibri" w:hAnsi="Calibri" w:cs="Calibri"/>
        </w:rPr>
        <w:t>Gary L - a number of p</w:t>
      </w:r>
      <w:r w:rsidR="00226296">
        <w:rPr>
          <w:rFonts w:ascii="Calibri" w:hAnsi="Calibri" w:cs="Calibri"/>
        </w:rPr>
        <w:t>eo</w:t>
      </w:r>
      <w:r w:rsidRPr="00676386">
        <w:rPr>
          <w:rFonts w:ascii="Calibri" w:hAnsi="Calibri" w:cs="Calibri"/>
        </w:rPr>
        <w:t>pl</w:t>
      </w:r>
      <w:r w:rsidR="00226296">
        <w:rPr>
          <w:rFonts w:ascii="Calibri" w:hAnsi="Calibri" w:cs="Calibri"/>
        </w:rPr>
        <w:t>e</w:t>
      </w:r>
      <w:r w:rsidRPr="00676386">
        <w:rPr>
          <w:rFonts w:ascii="Calibri" w:hAnsi="Calibri" w:cs="Calibri"/>
        </w:rPr>
        <w:t xml:space="preserve"> with license that don’t have chart, </w:t>
      </w:r>
      <w:r w:rsidRPr="00DE0F24">
        <w:rPr>
          <w:rFonts w:ascii="Calibri" w:hAnsi="Calibri" w:cs="Calibri"/>
        </w:rPr>
        <w:t>would like to have an indication which ones would like to have charts or not? Some</w:t>
      </w:r>
      <w:r w:rsidRPr="00676386">
        <w:rPr>
          <w:rFonts w:ascii="Calibri" w:hAnsi="Calibri" w:cs="Calibri"/>
        </w:rPr>
        <w:t xml:space="preserve"> </w:t>
      </w:r>
      <w:r w:rsidR="004F059D" w:rsidRPr="00676386">
        <w:rPr>
          <w:rFonts w:ascii="Calibri" w:hAnsi="Calibri" w:cs="Calibri"/>
        </w:rPr>
        <w:t>do not</w:t>
      </w:r>
      <w:r w:rsidRPr="00676386">
        <w:rPr>
          <w:rFonts w:ascii="Calibri" w:hAnsi="Calibri" w:cs="Calibri"/>
        </w:rPr>
        <w:t xml:space="preserve"> want the liability of having constrained areas. We need to know what </w:t>
      </w:r>
      <w:r w:rsidR="004F059D" w:rsidRPr="00676386">
        <w:rPr>
          <w:rFonts w:ascii="Calibri" w:hAnsi="Calibri" w:cs="Calibri"/>
        </w:rPr>
        <w:t>we are</w:t>
      </w:r>
      <w:r w:rsidR="004F059D">
        <w:rPr>
          <w:rFonts w:ascii="Calibri" w:hAnsi="Calibri" w:cs="Calibri"/>
        </w:rPr>
        <w:t xml:space="preserve"> looking for before we can find it.</w:t>
      </w:r>
    </w:p>
    <w:p w:rsidR="00523A4D" w:rsidRPr="00676386" w:rsidRDefault="004C3C01" w:rsidP="004F059D">
      <w:pPr>
        <w:spacing w:after="120"/>
        <w:rPr>
          <w:rFonts w:ascii="Calibri" w:hAnsi="Calibri" w:cs="Calibri"/>
        </w:rPr>
      </w:pPr>
      <w:r w:rsidRPr="00676386">
        <w:rPr>
          <w:rFonts w:ascii="Calibri" w:hAnsi="Calibri" w:cs="Calibri"/>
        </w:rPr>
        <w:t xml:space="preserve">Bruce - could have a steering committee - but might need to be smaller groups to get specific corners of the TSA - try to identify those that </w:t>
      </w:r>
      <w:r w:rsidR="004F059D" w:rsidRPr="00676386">
        <w:rPr>
          <w:rFonts w:ascii="Calibri" w:hAnsi="Calibri" w:cs="Calibri"/>
        </w:rPr>
        <w:t>do not</w:t>
      </w:r>
      <w:r w:rsidRPr="00676386">
        <w:rPr>
          <w:rFonts w:ascii="Calibri" w:hAnsi="Calibri" w:cs="Calibri"/>
        </w:rPr>
        <w:t xml:space="preserve"> want to take on that risk.</w:t>
      </w:r>
    </w:p>
    <w:p w:rsidR="00523A4D" w:rsidRPr="00676386" w:rsidRDefault="004F059D" w:rsidP="004F059D">
      <w:pPr>
        <w:spacing w:after="120"/>
        <w:rPr>
          <w:rFonts w:ascii="Calibri" w:hAnsi="Calibri" w:cs="Calibri"/>
        </w:rPr>
      </w:pPr>
      <w:r>
        <w:rPr>
          <w:rFonts w:ascii="Calibri" w:hAnsi="Calibri" w:cs="Calibri"/>
        </w:rPr>
        <w:t xml:space="preserve">Mark - </w:t>
      </w:r>
      <w:r w:rsidR="004C3C01" w:rsidRPr="00676386">
        <w:rPr>
          <w:rFonts w:ascii="Calibri" w:hAnsi="Calibri" w:cs="Calibri"/>
        </w:rPr>
        <w:t xml:space="preserve">We just signed </w:t>
      </w:r>
      <w:r>
        <w:rPr>
          <w:rFonts w:ascii="Calibri" w:hAnsi="Calibri" w:cs="Calibri"/>
        </w:rPr>
        <w:t xml:space="preserve">disposition agreement </w:t>
      </w:r>
      <w:r w:rsidR="004C3C01" w:rsidRPr="00676386">
        <w:rPr>
          <w:rFonts w:ascii="Calibri" w:hAnsi="Calibri" w:cs="Calibri"/>
        </w:rPr>
        <w:t xml:space="preserve">with BCTS that </w:t>
      </w:r>
      <w:r w:rsidRPr="00676386">
        <w:rPr>
          <w:rFonts w:ascii="Calibri" w:hAnsi="Calibri" w:cs="Calibri"/>
        </w:rPr>
        <w:t>does not</w:t>
      </w:r>
      <w:r w:rsidR="004C3C01" w:rsidRPr="00676386">
        <w:rPr>
          <w:rFonts w:ascii="Calibri" w:hAnsi="Calibri" w:cs="Calibri"/>
        </w:rPr>
        <w:t xml:space="preserve"> require the Nation to develop capacity to harvest, etc. The</w:t>
      </w:r>
      <w:r>
        <w:rPr>
          <w:rFonts w:ascii="Calibri" w:hAnsi="Calibri" w:cs="Calibri"/>
        </w:rPr>
        <w:t xml:space="preserve"> Nation is using the funds from</w:t>
      </w:r>
      <w:r w:rsidR="004C3C01" w:rsidRPr="00676386">
        <w:rPr>
          <w:rFonts w:ascii="Calibri" w:hAnsi="Calibri" w:cs="Calibri"/>
        </w:rPr>
        <w:t xml:space="preserve"> this to help with </w:t>
      </w:r>
      <w:r w:rsidRPr="00676386">
        <w:rPr>
          <w:rFonts w:ascii="Calibri" w:hAnsi="Calibri" w:cs="Calibri"/>
        </w:rPr>
        <w:t>tourism</w:t>
      </w:r>
      <w:r>
        <w:rPr>
          <w:rFonts w:ascii="Calibri" w:hAnsi="Calibri" w:cs="Calibri"/>
        </w:rPr>
        <w:t xml:space="preserve"> and other opportunities</w:t>
      </w:r>
      <w:r w:rsidRPr="00676386">
        <w:rPr>
          <w:rFonts w:ascii="Calibri" w:hAnsi="Calibri" w:cs="Calibri"/>
        </w:rPr>
        <w:t>,</w:t>
      </w:r>
      <w:r>
        <w:rPr>
          <w:rFonts w:ascii="Calibri" w:hAnsi="Calibri" w:cs="Calibri"/>
        </w:rPr>
        <w:t xml:space="preserve"> so floating actually works for </w:t>
      </w:r>
      <w:r w:rsidRPr="004F059D">
        <w:rPr>
          <w:rFonts w:ascii="Calibri" w:hAnsi="Calibri" w:cs="Calibri"/>
        </w:rPr>
        <w:t>Mamalilikulla</w:t>
      </w:r>
      <w:r>
        <w:rPr>
          <w:rFonts w:ascii="Calibri" w:hAnsi="Calibri" w:cs="Calibri"/>
        </w:rPr>
        <w:t>.</w:t>
      </w:r>
    </w:p>
    <w:p w:rsidR="00523A4D" w:rsidRPr="00676386" w:rsidRDefault="004C3C01" w:rsidP="004F059D">
      <w:pPr>
        <w:spacing w:after="120"/>
        <w:rPr>
          <w:rFonts w:ascii="Calibri" w:hAnsi="Calibri" w:cs="Calibri"/>
        </w:rPr>
      </w:pPr>
      <w:r w:rsidRPr="00676386">
        <w:rPr>
          <w:rFonts w:ascii="Calibri" w:hAnsi="Calibri" w:cs="Calibri"/>
        </w:rPr>
        <w:t>G</w:t>
      </w:r>
      <w:r w:rsidR="004F059D">
        <w:rPr>
          <w:rFonts w:ascii="Calibri" w:hAnsi="Calibri" w:cs="Calibri"/>
        </w:rPr>
        <w:t xml:space="preserve">ary </w:t>
      </w:r>
      <w:r w:rsidRPr="00676386">
        <w:rPr>
          <w:rFonts w:ascii="Calibri" w:hAnsi="Calibri" w:cs="Calibri"/>
        </w:rPr>
        <w:t xml:space="preserve">L - if we could identify which </w:t>
      </w:r>
      <w:r w:rsidR="004F059D">
        <w:rPr>
          <w:rFonts w:ascii="Calibri" w:hAnsi="Calibri" w:cs="Calibri"/>
        </w:rPr>
        <w:t xml:space="preserve">first </w:t>
      </w:r>
      <w:r w:rsidRPr="00676386">
        <w:rPr>
          <w:rFonts w:ascii="Calibri" w:hAnsi="Calibri" w:cs="Calibri"/>
        </w:rPr>
        <w:t xml:space="preserve">nations will work with each licensee that could help set the </w:t>
      </w:r>
      <w:r w:rsidR="004F059D">
        <w:rPr>
          <w:rFonts w:ascii="Calibri" w:hAnsi="Calibri" w:cs="Calibri"/>
        </w:rPr>
        <w:t>chart which that licensee</w:t>
      </w:r>
      <w:r w:rsidRPr="00676386">
        <w:rPr>
          <w:rFonts w:ascii="Calibri" w:hAnsi="Calibri" w:cs="Calibri"/>
        </w:rPr>
        <w:t xml:space="preserve">. </w:t>
      </w:r>
    </w:p>
    <w:p w:rsidR="00523A4D" w:rsidRDefault="004C3C01" w:rsidP="004F059D">
      <w:pPr>
        <w:spacing w:after="120"/>
        <w:rPr>
          <w:rFonts w:ascii="Calibri" w:hAnsi="Calibri" w:cs="Calibri"/>
        </w:rPr>
      </w:pPr>
      <w:r w:rsidRPr="00676386">
        <w:rPr>
          <w:rFonts w:ascii="Calibri" w:hAnsi="Calibri" w:cs="Calibri"/>
        </w:rPr>
        <w:t>Bruce - we might be the develop</w:t>
      </w:r>
      <w:r w:rsidR="004F059D">
        <w:rPr>
          <w:rFonts w:ascii="Calibri" w:hAnsi="Calibri" w:cs="Calibri"/>
        </w:rPr>
        <w:t xml:space="preserve">ers of this list, but </w:t>
      </w:r>
      <w:r w:rsidR="004F059D" w:rsidRPr="00676386">
        <w:rPr>
          <w:rFonts w:ascii="Calibri" w:hAnsi="Calibri" w:cs="Calibri"/>
        </w:rPr>
        <w:t>we are</w:t>
      </w:r>
      <w:r w:rsidRPr="00676386">
        <w:rPr>
          <w:rFonts w:ascii="Calibri" w:hAnsi="Calibri" w:cs="Calibri"/>
        </w:rPr>
        <w:t xml:space="preserve"> here to ensure the allocation </w:t>
      </w:r>
      <w:proofErr w:type="gramStart"/>
      <w:r w:rsidR="004F059D" w:rsidRPr="00676386">
        <w:rPr>
          <w:rFonts w:ascii="Calibri" w:hAnsi="Calibri" w:cs="Calibri"/>
        </w:rPr>
        <w:t>is</w:t>
      </w:r>
      <w:r w:rsidRPr="00676386">
        <w:rPr>
          <w:rFonts w:ascii="Calibri" w:hAnsi="Calibri" w:cs="Calibri"/>
        </w:rPr>
        <w:t xml:space="preserve"> </w:t>
      </w:r>
      <w:r w:rsidR="004F059D">
        <w:rPr>
          <w:rFonts w:ascii="Calibri" w:hAnsi="Calibri" w:cs="Calibri"/>
        </w:rPr>
        <w:t>harvested</w:t>
      </w:r>
      <w:proofErr w:type="gramEnd"/>
    </w:p>
    <w:p w:rsidR="007E786E" w:rsidRPr="00676386" w:rsidRDefault="007E786E" w:rsidP="007E786E">
      <w:pPr>
        <w:pStyle w:val="ListParagraph"/>
        <w:spacing w:line="240" w:lineRule="auto"/>
        <w:ind w:left="0"/>
      </w:pPr>
      <w:r w:rsidRPr="00C87F0A">
        <w:rPr>
          <w:i/>
          <w:u w:val="single"/>
        </w:rPr>
        <w:t>5) Next steps</w:t>
      </w:r>
    </w:p>
    <w:p w:rsidR="00523A4D" w:rsidRPr="00676386" w:rsidRDefault="004C3C01" w:rsidP="004F059D">
      <w:pPr>
        <w:spacing w:after="120"/>
        <w:rPr>
          <w:rFonts w:ascii="Calibri" w:hAnsi="Calibri" w:cs="Calibri"/>
        </w:rPr>
      </w:pPr>
      <w:r w:rsidRPr="00676386">
        <w:rPr>
          <w:rFonts w:ascii="Calibri" w:hAnsi="Calibri" w:cs="Calibri"/>
        </w:rPr>
        <w:t xml:space="preserve">Lisa </w:t>
      </w:r>
      <w:r w:rsidR="004F059D">
        <w:rPr>
          <w:rFonts w:ascii="Calibri" w:hAnsi="Calibri" w:cs="Calibri"/>
        </w:rPr>
        <w:t>–</w:t>
      </w:r>
      <w:r w:rsidRPr="00676386">
        <w:rPr>
          <w:rFonts w:ascii="Calibri" w:hAnsi="Calibri" w:cs="Calibri"/>
        </w:rPr>
        <w:t xml:space="preserve"> identifying where our opportunities along those lines, informing the process - get the </w:t>
      </w:r>
      <w:r w:rsidR="004F059D" w:rsidRPr="00676386">
        <w:rPr>
          <w:rFonts w:ascii="Calibri" w:hAnsi="Calibri" w:cs="Calibri"/>
        </w:rPr>
        <w:t>tables</w:t>
      </w:r>
      <w:r w:rsidR="007E786E">
        <w:rPr>
          <w:rFonts w:ascii="Calibri" w:hAnsi="Calibri" w:cs="Calibri"/>
        </w:rPr>
        <w:t>/maps from Jamie, then with our understanding of those areas and putting that l</w:t>
      </w:r>
      <w:r w:rsidR="007E786E" w:rsidRPr="00676386">
        <w:rPr>
          <w:rFonts w:ascii="Calibri" w:hAnsi="Calibri" w:cs="Calibri"/>
        </w:rPr>
        <w:t>ens</w:t>
      </w:r>
      <w:r w:rsidR="007E786E">
        <w:rPr>
          <w:rFonts w:ascii="Calibri" w:hAnsi="Calibri" w:cs="Calibri"/>
        </w:rPr>
        <w:t xml:space="preserve"> and providing the group with</w:t>
      </w:r>
      <w:r w:rsidRPr="00676386">
        <w:rPr>
          <w:rFonts w:ascii="Calibri" w:hAnsi="Calibri" w:cs="Calibri"/>
        </w:rPr>
        <w:t xml:space="preserve"> a more detailed look at the information and create a coarse</w:t>
      </w:r>
      <w:r w:rsidR="007E786E">
        <w:rPr>
          <w:rFonts w:ascii="Calibri" w:hAnsi="Calibri" w:cs="Calibri"/>
        </w:rPr>
        <w:t xml:space="preserve"> projection. </w:t>
      </w:r>
      <w:r w:rsidRPr="00676386">
        <w:rPr>
          <w:rFonts w:ascii="Calibri" w:hAnsi="Calibri" w:cs="Calibri"/>
        </w:rPr>
        <w:t>Working through a process, maybe a second step</w:t>
      </w:r>
      <w:r w:rsidR="007E786E">
        <w:rPr>
          <w:rFonts w:ascii="Calibri" w:hAnsi="Calibri" w:cs="Calibri"/>
        </w:rPr>
        <w:t xml:space="preserve"> to that analysis piece within their individual areas that they are more familiar with and </w:t>
      </w:r>
      <w:proofErr w:type="gramStart"/>
      <w:r w:rsidR="007E786E">
        <w:rPr>
          <w:rFonts w:ascii="Calibri" w:hAnsi="Calibri" w:cs="Calibri"/>
        </w:rPr>
        <w:t>can be</w:t>
      </w:r>
      <w:r w:rsidRPr="00676386">
        <w:rPr>
          <w:rFonts w:ascii="Calibri" w:hAnsi="Calibri" w:cs="Calibri"/>
        </w:rPr>
        <w:t xml:space="preserve"> more informed</w:t>
      </w:r>
      <w:proofErr w:type="gramEnd"/>
      <w:r w:rsidRPr="00676386">
        <w:rPr>
          <w:rFonts w:ascii="Calibri" w:hAnsi="Calibri" w:cs="Calibri"/>
        </w:rPr>
        <w:t>.</w:t>
      </w:r>
    </w:p>
    <w:p w:rsidR="00523A4D" w:rsidRPr="00676386" w:rsidRDefault="004C3C01" w:rsidP="004F059D">
      <w:pPr>
        <w:spacing w:after="120"/>
        <w:rPr>
          <w:rFonts w:ascii="Calibri" w:hAnsi="Calibri" w:cs="Calibri"/>
        </w:rPr>
      </w:pPr>
      <w:r w:rsidRPr="00676386">
        <w:rPr>
          <w:rFonts w:ascii="Calibri" w:hAnsi="Calibri" w:cs="Calibri"/>
        </w:rPr>
        <w:t xml:space="preserve">Bruce </w:t>
      </w:r>
      <w:r w:rsidR="007E786E">
        <w:rPr>
          <w:rFonts w:ascii="Calibri" w:hAnsi="Calibri" w:cs="Calibri"/>
        </w:rPr>
        <w:t>–</w:t>
      </w:r>
      <w:r w:rsidRPr="00676386">
        <w:rPr>
          <w:rFonts w:ascii="Calibri" w:hAnsi="Calibri" w:cs="Calibri"/>
        </w:rPr>
        <w:t xml:space="preserve"> </w:t>
      </w:r>
      <w:r w:rsidR="007E786E">
        <w:rPr>
          <w:rFonts w:ascii="Calibri" w:hAnsi="Calibri" w:cs="Calibri"/>
        </w:rPr>
        <w:t xml:space="preserve">my thought is to </w:t>
      </w:r>
      <w:r w:rsidRPr="00676386">
        <w:rPr>
          <w:rFonts w:ascii="Calibri" w:hAnsi="Calibri" w:cs="Calibri"/>
        </w:rPr>
        <w:t xml:space="preserve">get first product out and then come back to the table to look at it again. We </w:t>
      </w:r>
      <w:r w:rsidR="007E786E" w:rsidRPr="00676386">
        <w:rPr>
          <w:rFonts w:ascii="Calibri" w:hAnsi="Calibri" w:cs="Calibri"/>
        </w:rPr>
        <w:t>do not</w:t>
      </w:r>
      <w:r w:rsidRPr="00676386">
        <w:rPr>
          <w:rFonts w:ascii="Calibri" w:hAnsi="Calibri" w:cs="Calibri"/>
        </w:rPr>
        <w:t xml:space="preserve"> know the relationships between parties and </w:t>
      </w:r>
      <w:proofErr w:type="gramStart"/>
      <w:r w:rsidRPr="00676386">
        <w:rPr>
          <w:rFonts w:ascii="Calibri" w:hAnsi="Calibri" w:cs="Calibri"/>
        </w:rPr>
        <w:t>to collaboratively approach</w:t>
      </w:r>
      <w:proofErr w:type="gramEnd"/>
      <w:r w:rsidRPr="00676386">
        <w:rPr>
          <w:rFonts w:ascii="Calibri" w:hAnsi="Calibri" w:cs="Calibri"/>
        </w:rPr>
        <w:t xml:space="preserve"> it. Open to suggestions</w:t>
      </w:r>
    </w:p>
    <w:p w:rsidR="00523A4D" w:rsidRPr="00676386" w:rsidRDefault="004C3C01" w:rsidP="00676386">
      <w:pPr>
        <w:spacing w:after="120"/>
        <w:rPr>
          <w:rFonts w:ascii="Calibri" w:hAnsi="Calibri" w:cs="Calibri"/>
        </w:rPr>
      </w:pPr>
      <w:r w:rsidRPr="00676386">
        <w:rPr>
          <w:rFonts w:ascii="Calibri" w:hAnsi="Calibri" w:cs="Calibri"/>
        </w:rPr>
        <w:t xml:space="preserve">Lisa </w:t>
      </w:r>
      <w:r w:rsidR="007E786E">
        <w:rPr>
          <w:rFonts w:ascii="Calibri" w:hAnsi="Calibri" w:cs="Calibri"/>
        </w:rPr>
        <w:t>–</w:t>
      </w:r>
      <w:r w:rsidRPr="00676386">
        <w:rPr>
          <w:rFonts w:ascii="Calibri" w:hAnsi="Calibri" w:cs="Calibri"/>
        </w:rPr>
        <w:t xml:space="preserve"> </w:t>
      </w:r>
      <w:r w:rsidR="007E786E">
        <w:rPr>
          <w:rFonts w:ascii="Calibri" w:hAnsi="Calibri" w:cs="Calibri"/>
        </w:rPr>
        <w:t xml:space="preserve">I think we are </w:t>
      </w:r>
      <w:r w:rsidRPr="00676386">
        <w:rPr>
          <w:rFonts w:ascii="Calibri" w:hAnsi="Calibri" w:cs="Calibri"/>
        </w:rPr>
        <w:t xml:space="preserve">missing an opportunity if we </w:t>
      </w:r>
      <w:proofErr w:type="gramStart"/>
      <w:r w:rsidRPr="00676386">
        <w:rPr>
          <w:rFonts w:ascii="Calibri" w:hAnsi="Calibri" w:cs="Calibri"/>
        </w:rPr>
        <w:t>don’t</w:t>
      </w:r>
      <w:proofErr w:type="gramEnd"/>
      <w:r w:rsidRPr="00676386">
        <w:rPr>
          <w:rFonts w:ascii="Calibri" w:hAnsi="Calibri" w:cs="Calibri"/>
        </w:rPr>
        <w:t xml:space="preserve"> apply this second </w:t>
      </w:r>
      <w:r w:rsidR="007E786E">
        <w:rPr>
          <w:rFonts w:ascii="Calibri" w:hAnsi="Calibri" w:cs="Calibri"/>
        </w:rPr>
        <w:t>lens</w:t>
      </w:r>
    </w:p>
    <w:p w:rsidR="00523A4D" w:rsidRPr="00676386" w:rsidRDefault="004C3C01" w:rsidP="00676386">
      <w:pPr>
        <w:spacing w:after="120"/>
        <w:rPr>
          <w:rFonts w:ascii="Calibri" w:hAnsi="Calibri" w:cs="Calibri"/>
        </w:rPr>
      </w:pPr>
      <w:r w:rsidRPr="00676386">
        <w:rPr>
          <w:rFonts w:ascii="Calibri" w:hAnsi="Calibri" w:cs="Calibri"/>
        </w:rPr>
        <w:t>Don - we need the coarse filter first, and then each licensee goes back and looks at it - we come back to the table to refine things from there</w:t>
      </w:r>
    </w:p>
    <w:p w:rsidR="00523A4D" w:rsidRPr="00676386" w:rsidRDefault="004C3C01" w:rsidP="00676386">
      <w:pPr>
        <w:spacing w:after="120"/>
        <w:rPr>
          <w:rFonts w:ascii="Calibri" w:hAnsi="Calibri" w:cs="Calibri"/>
        </w:rPr>
      </w:pPr>
      <w:r w:rsidRPr="00676386">
        <w:rPr>
          <w:rFonts w:ascii="Calibri" w:hAnsi="Calibri" w:cs="Calibri"/>
        </w:rPr>
        <w:t>Bruce -</w:t>
      </w:r>
      <w:r w:rsidR="007E786E">
        <w:rPr>
          <w:rFonts w:ascii="Calibri" w:hAnsi="Calibri" w:cs="Calibri"/>
        </w:rPr>
        <w:t xml:space="preserve"> </w:t>
      </w:r>
      <w:r w:rsidRPr="00676386">
        <w:rPr>
          <w:rFonts w:ascii="Calibri" w:hAnsi="Calibri" w:cs="Calibri"/>
        </w:rPr>
        <w:t>two stage</w:t>
      </w:r>
    </w:p>
    <w:p w:rsidR="00523A4D" w:rsidRPr="00676386" w:rsidRDefault="004C3C01" w:rsidP="00676386">
      <w:pPr>
        <w:spacing w:after="120"/>
        <w:rPr>
          <w:rFonts w:ascii="Calibri" w:hAnsi="Calibri" w:cs="Calibri"/>
        </w:rPr>
      </w:pPr>
      <w:r w:rsidRPr="00676386">
        <w:rPr>
          <w:rFonts w:ascii="Calibri" w:hAnsi="Calibri" w:cs="Calibri"/>
        </w:rPr>
        <w:t xml:space="preserve">Tania </w:t>
      </w:r>
      <w:r w:rsidR="007E786E">
        <w:rPr>
          <w:rFonts w:ascii="Calibri" w:hAnsi="Calibri" w:cs="Calibri"/>
        </w:rPr>
        <w:t>–</w:t>
      </w:r>
      <w:r w:rsidRPr="00676386">
        <w:rPr>
          <w:rFonts w:ascii="Calibri" w:hAnsi="Calibri" w:cs="Calibri"/>
        </w:rPr>
        <w:t xml:space="preserve"> </w:t>
      </w:r>
      <w:r w:rsidR="007E786E">
        <w:rPr>
          <w:rFonts w:ascii="Calibri" w:hAnsi="Calibri" w:cs="Calibri"/>
        </w:rPr>
        <w:t xml:space="preserve">it is the operability but then the </w:t>
      </w:r>
      <w:r w:rsidRPr="00676386">
        <w:rPr>
          <w:rFonts w:ascii="Calibri" w:hAnsi="Calibri" w:cs="Calibri"/>
        </w:rPr>
        <w:t xml:space="preserve">local knowledge </w:t>
      </w:r>
    </w:p>
    <w:p w:rsidR="00523A4D" w:rsidRPr="00676386" w:rsidRDefault="00F0006E" w:rsidP="00676386">
      <w:pPr>
        <w:spacing w:after="120"/>
        <w:rPr>
          <w:rFonts w:ascii="Calibri" w:hAnsi="Calibri" w:cs="Calibri"/>
        </w:rPr>
      </w:pPr>
      <w:r w:rsidRPr="00676386">
        <w:rPr>
          <w:rFonts w:ascii="Calibri" w:hAnsi="Calibri" w:cs="Calibri"/>
        </w:rPr>
        <w:t>Gary G</w:t>
      </w:r>
      <w:r w:rsidR="004C3C01" w:rsidRPr="00676386">
        <w:rPr>
          <w:rFonts w:ascii="Calibri" w:hAnsi="Calibri" w:cs="Calibri"/>
        </w:rPr>
        <w:t xml:space="preserve"> - </w:t>
      </w:r>
      <w:r w:rsidR="007E786E" w:rsidRPr="00676386">
        <w:rPr>
          <w:rFonts w:ascii="Calibri" w:hAnsi="Calibri" w:cs="Calibri"/>
        </w:rPr>
        <w:t>we are</w:t>
      </w:r>
      <w:r w:rsidR="004C3C01" w:rsidRPr="00676386">
        <w:rPr>
          <w:rFonts w:ascii="Calibri" w:hAnsi="Calibri" w:cs="Calibri"/>
        </w:rPr>
        <w:t xml:space="preserve"> describing doing an initial scoping process data </w:t>
      </w:r>
      <w:r w:rsidR="007E786E">
        <w:rPr>
          <w:rFonts w:ascii="Calibri" w:hAnsi="Calibri" w:cs="Calibri"/>
        </w:rPr>
        <w:t>/ baseline data</w:t>
      </w:r>
      <w:r w:rsidR="004C3C01" w:rsidRPr="00676386">
        <w:rPr>
          <w:rFonts w:ascii="Calibri" w:hAnsi="Calibri" w:cs="Calibri"/>
        </w:rPr>
        <w:t>- then we de</w:t>
      </w:r>
      <w:r w:rsidR="007E786E">
        <w:rPr>
          <w:rFonts w:ascii="Calibri" w:hAnsi="Calibri" w:cs="Calibri"/>
        </w:rPr>
        <w:t>cide what do with it. In the N TSA</w:t>
      </w:r>
      <w:r w:rsidR="004C3C01" w:rsidRPr="00676386">
        <w:rPr>
          <w:rFonts w:ascii="Calibri" w:hAnsi="Calibri" w:cs="Calibri"/>
        </w:rPr>
        <w:t xml:space="preserve"> process</w:t>
      </w:r>
      <w:r w:rsidR="007E786E">
        <w:rPr>
          <w:rFonts w:ascii="Calibri" w:hAnsi="Calibri" w:cs="Calibri"/>
        </w:rPr>
        <w:t>, it was the opposite, it</w:t>
      </w:r>
      <w:r w:rsidR="004C3C01" w:rsidRPr="00676386">
        <w:rPr>
          <w:rFonts w:ascii="Calibri" w:hAnsi="Calibri" w:cs="Calibri"/>
        </w:rPr>
        <w:t xml:space="preserve"> was to agree on principles and then look at the data.</w:t>
      </w:r>
    </w:p>
    <w:p w:rsidR="00523A4D" w:rsidRPr="00676386" w:rsidRDefault="004C3C01" w:rsidP="00676386">
      <w:pPr>
        <w:spacing w:after="120"/>
        <w:rPr>
          <w:rFonts w:ascii="Calibri" w:hAnsi="Calibri" w:cs="Calibri"/>
        </w:rPr>
      </w:pPr>
      <w:r w:rsidRPr="00676386">
        <w:rPr>
          <w:rFonts w:ascii="Calibri" w:hAnsi="Calibri" w:cs="Calibri"/>
        </w:rPr>
        <w:t xml:space="preserve">Lisa - we need to scope a fair amount and get a sense of where everything is at and look at FN values and interests </w:t>
      </w:r>
      <w:r w:rsidR="006B3975">
        <w:rPr>
          <w:rFonts w:ascii="Calibri" w:hAnsi="Calibri" w:cs="Calibri"/>
        </w:rPr>
        <w:t>–</w:t>
      </w:r>
      <w:r w:rsidRPr="00676386">
        <w:rPr>
          <w:rFonts w:ascii="Calibri" w:hAnsi="Calibri" w:cs="Calibri"/>
        </w:rPr>
        <w:t xml:space="preserve"> </w:t>
      </w:r>
      <w:r w:rsidR="006B3975">
        <w:rPr>
          <w:rFonts w:ascii="Calibri" w:hAnsi="Calibri" w:cs="Calibri"/>
        </w:rPr>
        <w:t xml:space="preserve">revisit </w:t>
      </w:r>
      <w:proofErr w:type="spellStart"/>
      <w:r w:rsidR="006B3975">
        <w:rPr>
          <w:rFonts w:ascii="Calibri" w:hAnsi="Calibri" w:cs="Calibri"/>
        </w:rPr>
        <w:t>recharting</w:t>
      </w:r>
      <w:proofErr w:type="spellEnd"/>
      <w:r w:rsidR="006B3975">
        <w:rPr>
          <w:rFonts w:ascii="Calibri" w:hAnsi="Calibri" w:cs="Calibri"/>
        </w:rPr>
        <w:t xml:space="preserve"> or </w:t>
      </w:r>
      <w:r w:rsidRPr="00676386">
        <w:rPr>
          <w:rFonts w:ascii="Calibri" w:hAnsi="Calibri" w:cs="Calibri"/>
        </w:rPr>
        <w:t xml:space="preserve">do </w:t>
      </w:r>
      <w:r w:rsidR="006B3975">
        <w:rPr>
          <w:rFonts w:ascii="Calibri" w:hAnsi="Calibri" w:cs="Calibri"/>
        </w:rPr>
        <w:t xml:space="preserve">a GTG process and build on that, </w:t>
      </w:r>
      <w:r w:rsidRPr="00676386">
        <w:rPr>
          <w:rFonts w:ascii="Calibri" w:hAnsi="Calibri" w:cs="Calibri"/>
        </w:rPr>
        <w:t>to support that and establish a set of principles and supports that p</w:t>
      </w:r>
      <w:r w:rsidR="00605D8E">
        <w:rPr>
          <w:rFonts w:ascii="Calibri" w:hAnsi="Calibri" w:cs="Calibri"/>
        </w:rPr>
        <w:t xml:space="preserve">rocess being fair </w:t>
      </w:r>
      <w:r w:rsidR="006B3975">
        <w:rPr>
          <w:rFonts w:ascii="Calibri" w:hAnsi="Calibri" w:cs="Calibri"/>
        </w:rPr>
        <w:t xml:space="preserve">and consistent </w:t>
      </w:r>
      <w:r w:rsidR="00605D8E">
        <w:rPr>
          <w:rFonts w:ascii="Calibri" w:hAnsi="Calibri" w:cs="Calibri"/>
        </w:rPr>
        <w:t>amongst the people</w:t>
      </w:r>
      <w:r w:rsidRPr="00676386">
        <w:rPr>
          <w:rFonts w:ascii="Calibri" w:hAnsi="Calibri" w:cs="Calibri"/>
        </w:rPr>
        <w:t>.</w:t>
      </w:r>
    </w:p>
    <w:p w:rsidR="006B3975" w:rsidRDefault="006B3975" w:rsidP="00676386">
      <w:pPr>
        <w:spacing w:after="120"/>
        <w:rPr>
          <w:rFonts w:ascii="Calibri" w:hAnsi="Calibri" w:cs="Calibri"/>
        </w:rPr>
      </w:pPr>
      <w:r>
        <w:rPr>
          <w:rFonts w:ascii="Calibri" w:hAnsi="Calibri" w:cs="Calibri"/>
        </w:rPr>
        <w:t>Brian – I think l</w:t>
      </w:r>
      <w:r w:rsidR="004C3C01" w:rsidRPr="00676386">
        <w:rPr>
          <w:rFonts w:ascii="Calibri" w:hAnsi="Calibri" w:cs="Calibri"/>
        </w:rPr>
        <w:t xml:space="preserve">ooking at the data will help </w:t>
      </w:r>
      <w:r>
        <w:rPr>
          <w:rFonts w:ascii="Calibri" w:hAnsi="Calibri" w:cs="Calibri"/>
        </w:rPr>
        <w:t xml:space="preserve">you decide on the principles that you want to put into the terms of reference </w:t>
      </w:r>
    </w:p>
    <w:p w:rsidR="00523A4D" w:rsidRPr="00676386" w:rsidRDefault="006B3975" w:rsidP="00676386">
      <w:pPr>
        <w:spacing w:after="120"/>
        <w:rPr>
          <w:rFonts w:ascii="Calibri" w:hAnsi="Calibri" w:cs="Calibri"/>
        </w:rPr>
      </w:pPr>
      <w:proofErr w:type="gramStart"/>
      <w:r>
        <w:rPr>
          <w:rFonts w:ascii="Calibri" w:hAnsi="Calibri" w:cs="Calibri"/>
        </w:rPr>
        <w:t xml:space="preserve">Lisa – yea the </w:t>
      </w:r>
      <w:r w:rsidR="004C3C01" w:rsidRPr="00676386">
        <w:rPr>
          <w:rFonts w:ascii="Calibri" w:hAnsi="Calibri" w:cs="Calibri"/>
        </w:rPr>
        <w:t>scope and scale of the concerns.</w:t>
      </w:r>
      <w:proofErr w:type="gramEnd"/>
    </w:p>
    <w:p w:rsidR="00523A4D" w:rsidRPr="00676386" w:rsidRDefault="004C3C01" w:rsidP="00676386">
      <w:pPr>
        <w:spacing w:after="120"/>
        <w:rPr>
          <w:rFonts w:ascii="Calibri" w:hAnsi="Calibri" w:cs="Calibri"/>
        </w:rPr>
      </w:pPr>
      <w:r w:rsidRPr="00676386">
        <w:rPr>
          <w:rFonts w:ascii="Calibri" w:hAnsi="Calibri" w:cs="Calibri"/>
        </w:rPr>
        <w:t xml:space="preserve">Don </w:t>
      </w:r>
      <w:r w:rsidR="006B3975">
        <w:rPr>
          <w:rFonts w:ascii="Calibri" w:hAnsi="Calibri" w:cs="Calibri"/>
        </w:rPr>
        <w:t>–</w:t>
      </w:r>
      <w:r w:rsidRPr="00676386">
        <w:rPr>
          <w:rFonts w:ascii="Calibri" w:hAnsi="Calibri" w:cs="Calibri"/>
        </w:rPr>
        <w:t xml:space="preserve"> </w:t>
      </w:r>
      <w:r w:rsidR="006B3975">
        <w:rPr>
          <w:rFonts w:ascii="Calibri" w:hAnsi="Calibri" w:cs="Calibri"/>
        </w:rPr>
        <w:t xml:space="preserve">I am good </w:t>
      </w:r>
      <w:r w:rsidRPr="00676386">
        <w:rPr>
          <w:rFonts w:ascii="Calibri" w:hAnsi="Calibri" w:cs="Calibri"/>
        </w:rPr>
        <w:t>either way</w:t>
      </w:r>
    </w:p>
    <w:p w:rsidR="00523A4D" w:rsidRPr="00676386" w:rsidRDefault="004C3C01" w:rsidP="00676386">
      <w:pPr>
        <w:spacing w:after="120"/>
        <w:rPr>
          <w:rFonts w:ascii="Calibri" w:hAnsi="Calibri" w:cs="Calibri"/>
        </w:rPr>
      </w:pPr>
      <w:r w:rsidRPr="00676386">
        <w:rPr>
          <w:rFonts w:ascii="Calibri" w:hAnsi="Calibri" w:cs="Calibri"/>
        </w:rPr>
        <w:lastRenderedPageBreak/>
        <w:t>Jordan - it will be iterative and we will</w:t>
      </w:r>
      <w:r w:rsidR="006B3975">
        <w:rPr>
          <w:rFonts w:ascii="Calibri" w:hAnsi="Calibri" w:cs="Calibri"/>
        </w:rPr>
        <w:t xml:space="preserve"> end up looking at it both ways, but as a starting point, it does not hurt to look at the data. The principles will need to </w:t>
      </w:r>
      <w:proofErr w:type="gramStart"/>
      <w:r w:rsidR="006B3975">
        <w:rPr>
          <w:rFonts w:ascii="Calibri" w:hAnsi="Calibri" w:cs="Calibri"/>
        </w:rPr>
        <w:t>be developed</w:t>
      </w:r>
      <w:proofErr w:type="gramEnd"/>
      <w:r w:rsidR="006B3975">
        <w:rPr>
          <w:rFonts w:ascii="Calibri" w:hAnsi="Calibri" w:cs="Calibri"/>
        </w:rPr>
        <w:t xml:space="preserve"> as well. </w:t>
      </w:r>
    </w:p>
    <w:p w:rsidR="00523A4D" w:rsidRPr="00676386" w:rsidRDefault="004C3C01" w:rsidP="00676386">
      <w:pPr>
        <w:spacing w:after="120"/>
        <w:rPr>
          <w:rFonts w:ascii="Calibri" w:hAnsi="Calibri" w:cs="Calibri"/>
        </w:rPr>
      </w:pPr>
      <w:r w:rsidRPr="00676386">
        <w:rPr>
          <w:rFonts w:ascii="Calibri" w:hAnsi="Calibri" w:cs="Calibri"/>
        </w:rPr>
        <w:t xml:space="preserve">Don </w:t>
      </w:r>
      <w:r w:rsidR="006B3975">
        <w:rPr>
          <w:rFonts w:ascii="Calibri" w:hAnsi="Calibri" w:cs="Calibri"/>
        </w:rPr>
        <w:t>–</w:t>
      </w:r>
      <w:r w:rsidRPr="00676386">
        <w:rPr>
          <w:rFonts w:ascii="Calibri" w:hAnsi="Calibri" w:cs="Calibri"/>
        </w:rPr>
        <w:t xml:space="preserve"> </w:t>
      </w:r>
      <w:r w:rsidR="006B3975">
        <w:rPr>
          <w:rFonts w:ascii="Calibri" w:hAnsi="Calibri" w:cs="Calibri"/>
        </w:rPr>
        <w:t>we talked about a bunch of principles already today, but we have not necessarily agreed to the</w:t>
      </w:r>
      <w:r w:rsidR="006B3975" w:rsidRPr="00DE0F24">
        <w:rPr>
          <w:rFonts w:ascii="Calibri" w:hAnsi="Calibri" w:cs="Calibri"/>
        </w:rPr>
        <w:t>m. I</w:t>
      </w:r>
      <w:r w:rsidRPr="00DE0F24">
        <w:rPr>
          <w:rFonts w:ascii="Calibri" w:hAnsi="Calibri" w:cs="Calibri"/>
        </w:rPr>
        <w:t>s there an opportunity to come up with a draft process to start with from the notes</w:t>
      </w:r>
      <w:r w:rsidR="006B3975" w:rsidRPr="00DE0F24">
        <w:rPr>
          <w:rFonts w:ascii="Calibri" w:hAnsi="Calibri" w:cs="Calibri"/>
        </w:rPr>
        <w:t>?</w:t>
      </w:r>
    </w:p>
    <w:p w:rsidR="00523A4D" w:rsidRPr="00676386" w:rsidRDefault="004C3C01" w:rsidP="00676386">
      <w:pPr>
        <w:spacing w:after="120"/>
        <w:rPr>
          <w:rFonts w:ascii="Calibri" w:hAnsi="Calibri" w:cs="Calibri"/>
        </w:rPr>
      </w:pPr>
      <w:r w:rsidRPr="00676386">
        <w:rPr>
          <w:rFonts w:ascii="Calibri" w:hAnsi="Calibri" w:cs="Calibri"/>
        </w:rPr>
        <w:t>Bruce/</w:t>
      </w:r>
      <w:r w:rsidR="00F0006E" w:rsidRPr="00676386">
        <w:rPr>
          <w:rFonts w:ascii="Calibri" w:hAnsi="Calibri" w:cs="Calibri"/>
        </w:rPr>
        <w:t>Gary G</w:t>
      </w:r>
      <w:r w:rsidRPr="00676386">
        <w:rPr>
          <w:rFonts w:ascii="Calibri" w:hAnsi="Calibri" w:cs="Calibri"/>
        </w:rPr>
        <w:t xml:space="preserve"> - yes from notes</w:t>
      </w:r>
    </w:p>
    <w:p w:rsidR="00523A4D" w:rsidRDefault="006B3975" w:rsidP="00676386">
      <w:pPr>
        <w:spacing w:after="120"/>
        <w:rPr>
          <w:rFonts w:ascii="Calibri" w:hAnsi="Calibri" w:cs="Calibri"/>
        </w:rPr>
      </w:pPr>
      <w:r>
        <w:rPr>
          <w:rFonts w:ascii="Calibri" w:hAnsi="Calibri" w:cs="Calibri"/>
        </w:rPr>
        <w:t xml:space="preserve">Mark - </w:t>
      </w:r>
      <w:r w:rsidR="004C3C01" w:rsidRPr="00676386">
        <w:rPr>
          <w:rFonts w:ascii="Calibri" w:hAnsi="Calibri" w:cs="Calibri"/>
        </w:rPr>
        <w:t xml:space="preserve">We </w:t>
      </w:r>
      <w:proofErr w:type="gramStart"/>
      <w:r w:rsidR="004C3C01" w:rsidRPr="00676386">
        <w:rPr>
          <w:rFonts w:ascii="Calibri" w:hAnsi="Calibri" w:cs="Calibri"/>
        </w:rPr>
        <w:t>haven’t</w:t>
      </w:r>
      <w:proofErr w:type="gramEnd"/>
      <w:r w:rsidR="004C3C01" w:rsidRPr="00676386">
        <w:rPr>
          <w:rFonts w:ascii="Calibri" w:hAnsi="Calibri" w:cs="Calibri"/>
        </w:rPr>
        <w:t xml:space="preserve"> established whom is floating/charted - we’ve discussed both ways, not written in stone how exactly we will proceed.</w:t>
      </w:r>
    </w:p>
    <w:p w:rsidR="007E786E" w:rsidRPr="007E786E" w:rsidRDefault="007E786E" w:rsidP="00676386">
      <w:pPr>
        <w:spacing w:after="120"/>
        <w:rPr>
          <w:rFonts w:ascii="Calibri" w:hAnsi="Calibri" w:cs="Calibri"/>
          <w:i/>
          <w:u w:val="single"/>
        </w:rPr>
      </w:pPr>
      <w:r w:rsidRPr="007E786E">
        <w:rPr>
          <w:rFonts w:ascii="Calibri" w:hAnsi="Calibri" w:cs="Calibri"/>
          <w:i/>
          <w:u w:val="single"/>
        </w:rPr>
        <w:t>6) Next meeting</w:t>
      </w:r>
    </w:p>
    <w:p w:rsidR="00523A4D" w:rsidRPr="00DA4595" w:rsidRDefault="004C3C01" w:rsidP="00DA4595">
      <w:pPr>
        <w:pStyle w:val="ListParagraph"/>
        <w:spacing w:line="240" w:lineRule="auto"/>
        <w:ind w:left="0"/>
      </w:pPr>
      <w:r w:rsidRPr="00DA4595">
        <w:t>Bruce - next meeting a month away</w:t>
      </w:r>
    </w:p>
    <w:p w:rsidR="00523A4D" w:rsidRPr="00DA4595" w:rsidRDefault="006B3975" w:rsidP="00DA4595">
      <w:pPr>
        <w:pStyle w:val="ListParagraph"/>
        <w:spacing w:line="240" w:lineRule="auto"/>
        <w:ind w:left="0"/>
      </w:pPr>
      <w:r w:rsidRPr="00DA4595">
        <w:t>Randy</w:t>
      </w:r>
      <w:r w:rsidR="004C3C01" w:rsidRPr="00DA4595">
        <w:t xml:space="preserve"> - want to have a chance to draft principles and the data set</w:t>
      </w:r>
    </w:p>
    <w:p w:rsidR="00523A4D" w:rsidRPr="00DA4595" w:rsidRDefault="00F0006E" w:rsidP="00DA4595">
      <w:pPr>
        <w:pStyle w:val="ListParagraph"/>
        <w:spacing w:line="240" w:lineRule="auto"/>
        <w:ind w:left="0"/>
      </w:pPr>
      <w:r>
        <w:t>Gary G</w:t>
      </w:r>
      <w:r w:rsidR="004C3C01" w:rsidRPr="00DA4595">
        <w:t xml:space="preserve"> - data group </w:t>
      </w:r>
      <w:r w:rsidR="006B3975">
        <w:t>(</w:t>
      </w:r>
      <w:r w:rsidR="004C3C01" w:rsidRPr="00DA4595">
        <w:t>reviewed the volunteer list</w:t>
      </w:r>
      <w:r w:rsidR="006B3975">
        <w:t xml:space="preserve"> in table above)</w:t>
      </w:r>
    </w:p>
    <w:p w:rsidR="00523A4D" w:rsidRDefault="006B3975" w:rsidP="00DA4595">
      <w:pPr>
        <w:pStyle w:val="ListParagraph"/>
        <w:spacing w:line="240" w:lineRule="auto"/>
        <w:ind w:left="0"/>
      </w:pPr>
      <w:r>
        <w:t xml:space="preserve">Brian - </w:t>
      </w:r>
      <w:r w:rsidR="004C3C01" w:rsidRPr="00DA4595">
        <w:t xml:space="preserve">Even if </w:t>
      </w:r>
      <w:proofErr w:type="gramStart"/>
      <w:r w:rsidR="004C3C01" w:rsidRPr="00DA4595">
        <w:t>you’re</w:t>
      </w:r>
      <w:proofErr w:type="gramEnd"/>
      <w:r w:rsidR="004C3C01" w:rsidRPr="00DA4595">
        <w:t xml:space="preserve"> not on the sub-group, the</w:t>
      </w:r>
      <w:r>
        <w:t>y will report back to the group, correct?</w:t>
      </w:r>
    </w:p>
    <w:p w:rsidR="006B3975" w:rsidRPr="00DA4595" w:rsidRDefault="006B3975" w:rsidP="00DA4595">
      <w:pPr>
        <w:pStyle w:val="ListParagraph"/>
        <w:spacing w:line="240" w:lineRule="auto"/>
        <w:ind w:left="0"/>
      </w:pPr>
      <w:r>
        <w:t>Gary G - Yes</w:t>
      </w:r>
    </w:p>
    <w:p w:rsidR="00523A4D" w:rsidRPr="00DA4595" w:rsidRDefault="006B3975" w:rsidP="00DA4595">
      <w:pPr>
        <w:pStyle w:val="ListParagraph"/>
        <w:spacing w:line="240" w:lineRule="auto"/>
        <w:ind w:left="0"/>
      </w:pPr>
      <w:r>
        <w:t xml:space="preserve">Ryszard - </w:t>
      </w:r>
      <w:r w:rsidR="004C3C01" w:rsidRPr="00DA4595">
        <w:t>In terms of the data, we have done this already and have done an internal review of every hectare - we know exactly we have left</w:t>
      </w:r>
      <w:r>
        <w:t xml:space="preserve"> with feasibility of our chart</w:t>
      </w:r>
    </w:p>
    <w:p w:rsidR="00523A4D" w:rsidRPr="00DA4595" w:rsidRDefault="004C3C01" w:rsidP="00DA4595">
      <w:pPr>
        <w:pStyle w:val="ListParagraph"/>
        <w:spacing w:line="240" w:lineRule="auto"/>
        <w:ind w:left="0"/>
      </w:pPr>
      <w:r w:rsidRPr="00DA4595">
        <w:t xml:space="preserve">Tania - </w:t>
      </w:r>
      <w:r w:rsidR="006B3975" w:rsidRPr="00DA4595">
        <w:t>At this point,</w:t>
      </w:r>
      <w:r w:rsidRPr="00DA4595">
        <w:t xml:space="preserve"> </w:t>
      </w:r>
      <w:r w:rsidR="006B3975" w:rsidRPr="00DA4595">
        <w:t>that is</w:t>
      </w:r>
      <w:r w:rsidRPr="00DA4595">
        <w:t xml:space="preserve"> </w:t>
      </w:r>
      <w:r w:rsidR="006B3975">
        <w:t xml:space="preserve">not information that </w:t>
      </w:r>
      <w:proofErr w:type="gramStart"/>
      <w:r w:rsidR="006B3975">
        <w:t>is needed</w:t>
      </w:r>
      <w:proofErr w:type="gramEnd"/>
      <w:r w:rsidR="006B3975">
        <w:t>, t</w:t>
      </w:r>
      <w:r w:rsidRPr="00DA4595">
        <w:t>hat information will be valuable in the second steps.</w:t>
      </w:r>
    </w:p>
    <w:p w:rsidR="00523A4D" w:rsidRPr="00DA4595" w:rsidRDefault="00F0006E" w:rsidP="00DA4595">
      <w:pPr>
        <w:pStyle w:val="ListParagraph"/>
        <w:spacing w:line="240" w:lineRule="auto"/>
        <w:ind w:left="0"/>
      </w:pPr>
      <w:r>
        <w:t>Gary G</w:t>
      </w:r>
      <w:r w:rsidR="004C3C01" w:rsidRPr="00DA4595">
        <w:t xml:space="preserve"> - roughly talked about a timeline </w:t>
      </w:r>
      <w:r w:rsidR="006B3975">
        <w:t>for completion</w:t>
      </w:r>
    </w:p>
    <w:p w:rsidR="00523A4D" w:rsidRPr="00DA4595" w:rsidRDefault="004C3C01" w:rsidP="00DA4595">
      <w:pPr>
        <w:pStyle w:val="ListParagraph"/>
        <w:spacing w:line="240" w:lineRule="auto"/>
        <w:ind w:left="0"/>
      </w:pPr>
      <w:r w:rsidRPr="00DA4595">
        <w:t xml:space="preserve">Bruce </w:t>
      </w:r>
      <w:r w:rsidR="00222718">
        <w:t>–</w:t>
      </w:r>
      <w:r w:rsidRPr="00DA4595">
        <w:t xml:space="preserve"> </w:t>
      </w:r>
      <w:r w:rsidR="00222718">
        <w:t xml:space="preserve">in summary </w:t>
      </w:r>
      <w:r w:rsidRPr="00DA4595">
        <w:t>endorsement framework, may be a couple iterations, could be faster - wrap table up by end of October - report findings / how we proceeded - if we stick to this timeline it could be November but if not we could request an extension.</w:t>
      </w:r>
    </w:p>
    <w:p w:rsidR="00523A4D" w:rsidRPr="00DA4595" w:rsidRDefault="00F0006E" w:rsidP="00DA4595">
      <w:pPr>
        <w:pStyle w:val="ListParagraph"/>
        <w:spacing w:line="240" w:lineRule="auto"/>
        <w:ind w:left="0"/>
      </w:pPr>
      <w:r>
        <w:t>Gary G</w:t>
      </w:r>
      <w:r w:rsidR="004C3C01" w:rsidRPr="00DA4595">
        <w:t xml:space="preserve"> - GBR N. sometimes it’s just a phone call, but if there is a need to get together we can</w:t>
      </w:r>
    </w:p>
    <w:p w:rsidR="00523A4D" w:rsidRPr="00DA4595" w:rsidRDefault="004C3C01" w:rsidP="00DA4595">
      <w:pPr>
        <w:pStyle w:val="ListParagraph"/>
        <w:spacing w:line="240" w:lineRule="auto"/>
        <w:ind w:left="0"/>
      </w:pPr>
      <w:r w:rsidRPr="00DA4595">
        <w:t>Bruce - may have individual conversations</w:t>
      </w:r>
      <w:r w:rsidR="00222718">
        <w:t xml:space="preserve"> just to get a sense of where things are at with you.</w:t>
      </w:r>
    </w:p>
    <w:p w:rsidR="00523A4D" w:rsidRPr="00DA4595" w:rsidRDefault="00222718" w:rsidP="00DA4595">
      <w:pPr>
        <w:pStyle w:val="ListParagraph"/>
        <w:spacing w:line="240" w:lineRule="auto"/>
        <w:ind w:left="0"/>
      </w:pPr>
      <w:r>
        <w:t xml:space="preserve">Ryszard - </w:t>
      </w:r>
      <w:r w:rsidR="004C3C01" w:rsidRPr="00DA4595">
        <w:t>How long did it take to finish in the North?</w:t>
      </w:r>
    </w:p>
    <w:p w:rsidR="00523A4D" w:rsidRPr="00DA4595" w:rsidRDefault="004C3C01" w:rsidP="00DA4595">
      <w:pPr>
        <w:pStyle w:val="ListParagraph"/>
        <w:spacing w:line="240" w:lineRule="auto"/>
        <w:ind w:left="0"/>
      </w:pPr>
      <w:r w:rsidRPr="00DA4595">
        <w:t>Tania</w:t>
      </w:r>
      <w:r w:rsidR="00222718">
        <w:t xml:space="preserve"> -</w:t>
      </w:r>
      <w:r w:rsidRPr="00DA4595">
        <w:t xml:space="preserve"> </w:t>
      </w:r>
      <w:r w:rsidR="00222718" w:rsidRPr="00DA4595">
        <w:t xml:space="preserve">It </w:t>
      </w:r>
      <w:proofErr w:type="gramStart"/>
      <w:r w:rsidR="00222718" w:rsidRPr="00DA4595">
        <w:t>is</w:t>
      </w:r>
      <w:r w:rsidRPr="00DA4595">
        <w:t xml:space="preserve"> not done</w:t>
      </w:r>
      <w:proofErr w:type="gramEnd"/>
    </w:p>
    <w:p w:rsidR="00523A4D" w:rsidRPr="00DA4595" w:rsidRDefault="00F0006E" w:rsidP="00DA4595">
      <w:pPr>
        <w:pStyle w:val="ListParagraph"/>
        <w:spacing w:line="240" w:lineRule="auto"/>
        <w:ind w:left="0"/>
      </w:pPr>
      <w:r>
        <w:t>Gary G</w:t>
      </w:r>
      <w:r w:rsidR="004C3C01" w:rsidRPr="00DA4595">
        <w:t xml:space="preserve"> </w:t>
      </w:r>
      <w:r w:rsidR="00222718">
        <w:t>–</w:t>
      </w:r>
      <w:r w:rsidR="004C3C01" w:rsidRPr="00DA4595">
        <w:t xml:space="preserve"> </w:t>
      </w:r>
      <w:r w:rsidR="00222718">
        <w:t>We started in June of last year. W</w:t>
      </w:r>
      <w:r w:rsidR="004C3C01" w:rsidRPr="00DA4595">
        <w:t>e tried to finalize the T</w:t>
      </w:r>
      <w:r w:rsidR="00222718">
        <w:t xml:space="preserve">erms </w:t>
      </w:r>
      <w:r w:rsidR="004C3C01" w:rsidRPr="00DA4595">
        <w:t>o</w:t>
      </w:r>
      <w:r w:rsidR="00222718">
        <w:t xml:space="preserve">f </w:t>
      </w:r>
      <w:r w:rsidR="004C3C01" w:rsidRPr="00DA4595">
        <w:t>R</w:t>
      </w:r>
      <w:r w:rsidR="00222718">
        <w:t>eference</w:t>
      </w:r>
      <w:r w:rsidR="004C3C01" w:rsidRPr="00DA4595">
        <w:t xml:space="preserve"> but </w:t>
      </w:r>
      <w:proofErr w:type="gramStart"/>
      <w:r w:rsidR="004C3C01" w:rsidRPr="00DA4595">
        <w:t>they’re</w:t>
      </w:r>
      <w:proofErr w:type="gramEnd"/>
      <w:r w:rsidR="004C3C01" w:rsidRPr="00DA4595">
        <w:t xml:space="preserve"> still in draft format and we didn’t wa</w:t>
      </w:r>
      <w:r w:rsidR="00222718">
        <w:t>nt to show that to this table be</w:t>
      </w:r>
      <w:r w:rsidR="004C3C01" w:rsidRPr="00DA4595">
        <w:t>c</w:t>
      </w:r>
      <w:r w:rsidR="00222718">
        <w:t>ause</w:t>
      </w:r>
      <w:r w:rsidR="004C3C01" w:rsidRPr="00DA4595">
        <w:t xml:space="preserve"> we thought i</w:t>
      </w:r>
      <w:r w:rsidR="00222718">
        <w:t>t would be distracting. Asked everyone to provide Kerry</w:t>
      </w:r>
      <w:r w:rsidR="004C3C01" w:rsidRPr="00DA4595">
        <w:t xml:space="preserve"> Mc</w:t>
      </w:r>
      <w:r w:rsidR="00222718">
        <w:t>Gourlick</w:t>
      </w:r>
      <w:r w:rsidR="00564464">
        <w:t xml:space="preserve"> </w:t>
      </w:r>
      <w:r w:rsidR="00222718">
        <w:t>with</w:t>
      </w:r>
      <w:r w:rsidR="004C3C01" w:rsidRPr="00DA4595">
        <w:t xml:space="preserve"> draft concerns and discussions are ongoing in the meantime. This </w:t>
      </w:r>
      <w:proofErr w:type="gramStart"/>
      <w:r w:rsidR="004C3C01" w:rsidRPr="00DA4595">
        <w:t>isn’t</w:t>
      </w:r>
      <w:proofErr w:type="gramEnd"/>
      <w:r w:rsidR="004C3C01" w:rsidRPr="00DA4595">
        <w:t xml:space="preserve"> about rushing the process and we don’t want this to be the catchall for anything GBR related. We should consider larger aspect issues but those might be better suited outside the re-chart meetings. We have about 2 years to complete this, so we want to try not to push larger issues within this venue. </w:t>
      </w:r>
    </w:p>
    <w:p w:rsidR="00523A4D" w:rsidRPr="00DA4595" w:rsidRDefault="00564464" w:rsidP="00DA4595">
      <w:pPr>
        <w:pStyle w:val="ListParagraph"/>
        <w:spacing w:line="240" w:lineRule="auto"/>
        <w:ind w:left="0"/>
      </w:pPr>
      <w:r>
        <w:t>Ryszard - How successful i</w:t>
      </w:r>
      <w:r w:rsidR="004C3C01" w:rsidRPr="00DA4595">
        <w:t xml:space="preserve">s the GBR North process so </w:t>
      </w:r>
      <w:proofErr w:type="gramStart"/>
      <w:r w:rsidR="004C3C01" w:rsidRPr="00DA4595">
        <w:t>far?</w:t>
      </w:r>
      <w:proofErr w:type="gramEnd"/>
      <w:r w:rsidR="004C3C01" w:rsidRPr="00DA4595">
        <w:t xml:space="preserve"> </w:t>
      </w:r>
    </w:p>
    <w:p w:rsidR="00523A4D" w:rsidRPr="00DA4595" w:rsidRDefault="00F0006E" w:rsidP="00DA4595">
      <w:pPr>
        <w:pStyle w:val="ListParagraph"/>
        <w:spacing w:line="240" w:lineRule="auto"/>
        <w:ind w:left="0"/>
      </w:pPr>
      <w:r>
        <w:t>Gary G</w:t>
      </w:r>
      <w:r w:rsidR="004C3C01" w:rsidRPr="00DA4595">
        <w:t xml:space="preserve"> </w:t>
      </w:r>
      <w:r w:rsidR="00564464">
        <w:t>–</w:t>
      </w:r>
      <w:r w:rsidR="004C3C01" w:rsidRPr="00DA4595">
        <w:t xml:space="preserve"> </w:t>
      </w:r>
      <w:r w:rsidR="00564464">
        <w:t xml:space="preserve">we are not meeting our timeline, but in the background </w:t>
      </w:r>
      <w:r w:rsidR="004C3C01" w:rsidRPr="00DA4595">
        <w:t xml:space="preserve">there are lot of expectations that are being raised, there are things holding up the process. </w:t>
      </w:r>
    </w:p>
    <w:p w:rsidR="00523A4D" w:rsidRPr="00DA4595" w:rsidRDefault="00564464" w:rsidP="00DA4595">
      <w:pPr>
        <w:pStyle w:val="ListParagraph"/>
        <w:spacing w:line="240" w:lineRule="auto"/>
        <w:ind w:left="0"/>
      </w:pPr>
      <w:r>
        <w:t xml:space="preserve">Ryszard - </w:t>
      </w:r>
      <w:r w:rsidR="004C3C01" w:rsidRPr="00DA4595">
        <w:t>The objective is</w:t>
      </w:r>
      <w:r>
        <w:t xml:space="preserve"> the same for both TSAs (North and South)</w:t>
      </w:r>
      <w:r w:rsidR="004C3C01" w:rsidRPr="00DA4595">
        <w:t xml:space="preserve"> to have certainty for the licensees the same there as </w:t>
      </w:r>
      <w:proofErr w:type="gramStart"/>
      <w:r w:rsidR="004C3C01" w:rsidRPr="00DA4595">
        <w:t>well?</w:t>
      </w:r>
      <w:proofErr w:type="gramEnd"/>
    </w:p>
    <w:p w:rsidR="00523A4D" w:rsidRPr="00DA4595" w:rsidRDefault="00F0006E" w:rsidP="00DA4595">
      <w:pPr>
        <w:pStyle w:val="ListParagraph"/>
        <w:spacing w:line="240" w:lineRule="auto"/>
        <w:ind w:left="0"/>
      </w:pPr>
      <w:r>
        <w:lastRenderedPageBreak/>
        <w:t>Gary G</w:t>
      </w:r>
      <w:r w:rsidR="004C3C01" w:rsidRPr="00DA4595">
        <w:t xml:space="preserve"> </w:t>
      </w:r>
      <w:r w:rsidR="00564464">
        <w:t>–</w:t>
      </w:r>
      <w:r w:rsidR="004C3C01" w:rsidRPr="00DA4595">
        <w:t xml:space="preserve"> </w:t>
      </w:r>
      <w:r w:rsidR="00564464">
        <w:t>we had the idea of having p</w:t>
      </w:r>
      <w:r w:rsidR="004C3C01" w:rsidRPr="00DA4595">
        <w:t>hases, so that we’re not tying it all into one process</w:t>
      </w:r>
    </w:p>
    <w:p w:rsidR="00523A4D" w:rsidRPr="00DA4595" w:rsidRDefault="00564464" w:rsidP="00DA4595">
      <w:pPr>
        <w:pStyle w:val="ListParagraph"/>
        <w:spacing w:line="240" w:lineRule="auto"/>
        <w:ind w:left="0"/>
      </w:pPr>
      <w:r>
        <w:t xml:space="preserve">Ryszard - </w:t>
      </w:r>
      <w:r w:rsidR="004C3C01" w:rsidRPr="00DA4595">
        <w:t>Do you know what the number of p</w:t>
      </w:r>
      <w:r>
        <w:t>eople</w:t>
      </w:r>
      <w:r w:rsidR="004C3C01" w:rsidRPr="00DA4595">
        <w:t xml:space="preserve"> who did </w:t>
      </w:r>
      <w:r>
        <w:t xml:space="preserve">not </w:t>
      </w:r>
      <w:r w:rsidR="004C3C01" w:rsidRPr="00DA4595">
        <w:t>have charts?</w:t>
      </w:r>
      <w:r w:rsidR="00986E68">
        <w:t xml:space="preserve"> Do you know the success percentage?</w:t>
      </w:r>
    </w:p>
    <w:p w:rsidR="00523A4D" w:rsidRPr="00DA4595" w:rsidRDefault="00F0006E" w:rsidP="00DA4595">
      <w:pPr>
        <w:pStyle w:val="ListParagraph"/>
        <w:spacing w:line="240" w:lineRule="auto"/>
        <w:ind w:left="0"/>
      </w:pPr>
      <w:r>
        <w:t>Gary G</w:t>
      </w:r>
      <w:r w:rsidR="004C3C01" w:rsidRPr="00DA4595">
        <w:t xml:space="preserve"> </w:t>
      </w:r>
      <w:r w:rsidR="00564464">
        <w:t>–</w:t>
      </w:r>
      <w:r w:rsidR="004C3C01" w:rsidRPr="00DA4595">
        <w:t xml:space="preserve"> </w:t>
      </w:r>
      <w:r w:rsidR="00564464">
        <w:t xml:space="preserve">it was different there, as there was not a conventional chart in the North area, that I know of. </w:t>
      </w:r>
      <w:proofErr w:type="gramStart"/>
      <w:r w:rsidR="00986E68">
        <w:t>I’m</w:t>
      </w:r>
      <w:proofErr w:type="gramEnd"/>
      <w:r w:rsidR="00986E68">
        <w:t xml:space="preserve"> not sure for the people at the table.</w:t>
      </w:r>
    </w:p>
    <w:p w:rsidR="00523A4D" w:rsidRPr="00DA4595" w:rsidRDefault="004C3C01" w:rsidP="00DA4595">
      <w:pPr>
        <w:pStyle w:val="ListParagraph"/>
        <w:spacing w:line="240" w:lineRule="auto"/>
        <w:ind w:left="0"/>
      </w:pPr>
      <w:r w:rsidRPr="00DA4595">
        <w:t xml:space="preserve">Tania- </w:t>
      </w:r>
      <w:r w:rsidR="00E56B26" w:rsidRPr="00DA4595">
        <w:t>it is</w:t>
      </w:r>
      <w:r w:rsidRPr="00DA4595">
        <w:t xml:space="preserve"> still </w:t>
      </w:r>
      <w:r w:rsidR="00986E68">
        <w:t xml:space="preserve">so </w:t>
      </w:r>
      <w:r w:rsidRPr="00DA4595">
        <w:t xml:space="preserve">early on, the </w:t>
      </w:r>
      <w:proofErr w:type="gramStart"/>
      <w:r w:rsidRPr="00DA4595">
        <w:t>time frame</w:t>
      </w:r>
      <w:proofErr w:type="gramEnd"/>
      <w:r w:rsidRPr="00DA4595">
        <w:t xml:space="preserve"> wasn’t realistic</w:t>
      </w:r>
    </w:p>
    <w:p w:rsidR="00523A4D" w:rsidRPr="00DA4595" w:rsidRDefault="00986E68" w:rsidP="00DA4595">
      <w:pPr>
        <w:pStyle w:val="ListParagraph"/>
        <w:spacing w:line="240" w:lineRule="auto"/>
        <w:ind w:left="0"/>
      </w:pPr>
      <w:r>
        <w:t xml:space="preserve">Ryszard - </w:t>
      </w:r>
      <w:r w:rsidR="004C3C01" w:rsidRPr="00DA4595">
        <w:t xml:space="preserve">As long as it is successful </w:t>
      </w:r>
      <w:r>
        <w:t>– but one of the principles that we should agree on is what do we call successful</w:t>
      </w:r>
      <w:r w:rsidR="004C3C01" w:rsidRPr="00DA4595">
        <w:t xml:space="preserve">? Should we be setting a baseline for this? Are we moving from the 15% to measure success? </w:t>
      </w:r>
    </w:p>
    <w:p w:rsidR="00523A4D" w:rsidRPr="00DA4595" w:rsidRDefault="00F0006E" w:rsidP="00DA4595">
      <w:pPr>
        <w:pStyle w:val="ListParagraph"/>
        <w:spacing w:line="240" w:lineRule="auto"/>
        <w:ind w:left="0"/>
      </w:pPr>
      <w:r>
        <w:t>Gary G</w:t>
      </w:r>
      <w:r w:rsidR="004C3C01" w:rsidRPr="00DA4595">
        <w:t xml:space="preserve"> - in the North we had a big picture vision </w:t>
      </w:r>
      <w:r w:rsidR="00E56B26">
        <w:t xml:space="preserve">tied to EBM </w:t>
      </w:r>
      <w:r w:rsidR="004C3C01" w:rsidRPr="00DA4595">
        <w:t>- improve human well-being</w:t>
      </w:r>
      <w:r w:rsidR="00E56B26">
        <w:t xml:space="preserve"> within and adjacent to produce </w:t>
      </w:r>
      <w:r w:rsidR="004C3C01" w:rsidRPr="00DA4595">
        <w:t>economically</w:t>
      </w:r>
      <w:r w:rsidR="00E56B26">
        <w:t xml:space="preserve"> viable business opportunities within the TSA. Then we went down </w:t>
      </w:r>
      <w:r w:rsidR="004C3C01" w:rsidRPr="00DA4595">
        <w:t>with this recharging process, what will we be happy with that will provide economical areas and value</w:t>
      </w:r>
      <w:r w:rsidR="00E56B26">
        <w:t>s to FN who could only operate within a certain subset.</w:t>
      </w:r>
    </w:p>
    <w:p w:rsidR="00523A4D" w:rsidRPr="00DA4595" w:rsidRDefault="004C3C01" w:rsidP="00DA4595">
      <w:pPr>
        <w:pStyle w:val="ListParagraph"/>
        <w:spacing w:line="240" w:lineRule="auto"/>
        <w:ind w:left="0"/>
      </w:pPr>
      <w:r w:rsidRPr="00DA4595">
        <w:t>Bruce - thanked everyone for attending the meeting and adjourned the meeting.</w:t>
      </w:r>
    </w:p>
    <w:sectPr w:rsidR="00523A4D" w:rsidRPr="00DA4595" w:rsidSect="003A5873">
      <w:footerReference w:type="default" r:id="rId8"/>
      <w:pgSz w:w="12240" w:h="15840"/>
      <w:pgMar w:top="720" w:right="720" w:bottom="720" w:left="720"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D33" w:rsidRDefault="004D6D33">
      <w:r>
        <w:separator/>
      </w:r>
    </w:p>
  </w:endnote>
  <w:endnote w:type="continuationSeparator" w:id="0">
    <w:p w:rsidR="004D6D33" w:rsidRDefault="004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286430"/>
      <w:docPartObj>
        <w:docPartGallery w:val="Page Numbers (Bottom of Page)"/>
        <w:docPartUnique/>
      </w:docPartObj>
    </w:sdtPr>
    <w:sdtEndPr>
      <w:rPr>
        <w:noProof/>
      </w:rPr>
    </w:sdtEndPr>
    <w:sdtContent>
      <w:p w:rsidR="004D6D33" w:rsidRDefault="004D6D33">
        <w:pPr>
          <w:pStyle w:val="Footer"/>
          <w:jc w:val="center"/>
        </w:pPr>
        <w:r>
          <w:fldChar w:fldCharType="begin"/>
        </w:r>
        <w:r>
          <w:instrText xml:space="preserve"> PAGE   \* MERGEFORMAT </w:instrText>
        </w:r>
        <w:r>
          <w:fldChar w:fldCharType="separate"/>
        </w:r>
        <w:r w:rsidR="00986E58">
          <w:rPr>
            <w:noProof/>
          </w:rPr>
          <w:t>2</w:t>
        </w:r>
        <w:r>
          <w:rPr>
            <w:noProof/>
          </w:rPr>
          <w:fldChar w:fldCharType="end"/>
        </w:r>
      </w:p>
    </w:sdtContent>
  </w:sdt>
  <w:p w:rsidR="004D6D33" w:rsidRDefault="004D6D33">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D33" w:rsidRDefault="004D6D33">
      <w:r>
        <w:separator/>
      </w:r>
    </w:p>
  </w:footnote>
  <w:footnote w:type="continuationSeparator" w:id="0">
    <w:p w:rsidR="004D6D33" w:rsidRDefault="004D6D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66AD0"/>
    <w:multiLevelType w:val="multilevel"/>
    <w:tmpl w:val="FF4242DC"/>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1">
    <w:nsid w:val="065A5E90"/>
    <w:multiLevelType w:val="hybridMultilevel"/>
    <w:tmpl w:val="0D98D446"/>
    <w:lvl w:ilvl="0" w:tplc="BA7E019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8095409"/>
    <w:multiLevelType w:val="multilevel"/>
    <w:tmpl w:val="25F22BCA"/>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nsid w:val="1E1B334A"/>
    <w:multiLevelType w:val="multilevel"/>
    <w:tmpl w:val="D2AEF0C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nsid w:val="1EA31755"/>
    <w:multiLevelType w:val="multilevel"/>
    <w:tmpl w:val="9A00825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nsid w:val="200F2586"/>
    <w:multiLevelType w:val="hybridMultilevel"/>
    <w:tmpl w:val="33E684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4B86EAE"/>
    <w:multiLevelType w:val="multilevel"/>
    <w:tmpl w:val="A9A24326"/>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7">
    <w:nsid w:val="2E036F21"/>
    <w:multiLevelType w:val="hybridMultilevel"/>
    <w:tmpl w:val="3164117C"/>
    <w:lvl w:ilvl="0" w:tplc="BA7E0198">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5362956"/>
    <w:multiLevelType w:val="multilevel"/>
    <w:tmpl w:val="F7D65D62"/>
    <w:lvl w:ilvl="0">
      <w:start w:val="1"/>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9">
    <w:nsid w:val="35605793"/>
    <w:multiLevelType w:val="hybridMultilevel"/>
    <w:tmpl w:val="9282EF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7A27B40"/>
    <w:multiLevelType w:val="hybridMultilevel"/>
    <w:tmpl w:val="174C1114"/>
    <w:lvl w:ilvl="0" w:tplc="BA7E019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E533C04"/>
    <w:multiLevelType w:val="multilevel"/>
    <w:tmpl w:val="3C2023FA"/>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12">
    <w:nsid w:val="40E01521"/>
    <w:multiLevelType w:val="hybridMultilevel"/>
    <w:tmpl w:val="A2A86F4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18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2E05ABA"/>
    <w:multiLevelType w:val="multilevel"/>
    <w:tmpl w:val="988822F6"/>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14">
    <w:nsid w:val="431A7CDF"/>
    <w:multiLevelType w:val="multilevel"/>
    <w:tmpl w:val="75107A6C"/>
    <w:styleLink w:val="Dash"/>
    <w:lvl w:ilvl="0">
      <w:numFmt w:val="bullet"/>
      <w:lvlText w:val="-"/>
      <w:lvlJc w:val="left"/>
      <w:rPr>
        <w:position w:val="4"/>
        <w:rtl w:val="0"/>
      </w:rPr>
    </w:lvl>
    <w:lvl w:ilvl="1">
      <w:start w:val="1"/>
      <w:numFmt w:val="bullet"/>
      <w:lvlText w:val="-"/>
      <w:lvlJc w:val="left"/>
      <w:rPr>
        <w:position w:val="4"/>
        <w:rtl w:val="0"/>
      </w:rPr>
    </w:lvl>
    <w:lvl w:ilvl="2">
      <w:start w:val="1"/>
      <w:numFmt w:val="bullet"/>
      <w:lvlText w:val="-"/>
      <w:lvlJc w:val="left"/>
      <w:rPr>
        <w:position w:val="4"/>
        <w:rtl w:val="0"/>
      </w:rPr>
    </w:lvl>
    <w:lvl w:ilvl="3">
      <w:start w:val="1"/>
      <w:numFmt w:val="bullet"/>
      <w:lvlText w:val="-"/>
      <w:lvlJc w:val="left"/>
      <w:rPr>
        <w:position w:val="4"/>
        <w:rtl w:val="0"/>
      </w:rPr>
    </w:lvl>
    <w:lvl w:ilvl="4">
      <w:start w:val="1"/>
      <w:numFmt w:val="bullet"/>
      <w:lvlText w:val="-"/>
      <w:lvlJc w:val="left"/>
      <w:rPr>
        <w:position w:val="4"/>
        <w:rtl w:val="0"/>
      </w:rPr>
    </w:lvl>
    <w:lvl w:ilvl="5">
      <w:start w:val="1"/>
      <w:numFmt w:val="bullet"/>
      <w:lvlText w:val="-"/>
      <w:lvlJc w:val="left"/>
      <w:rPr>
        <w:position w:val="4"/>
        <w:rtl w:val="0"/>
      </w:rPr>
    </w:lvl>
    <w:lvl w:ilvl="6">
      <w:start w:val="1"/>
      <w:numFmt w:val="bullet"/>
      <w:lvlText w:val="-"/>
      <w:lvlJc w:val="left"/>
      <w:rPr>
        <w:position w:val="4"/>
        <w:rtl w:val="0"/>
      </w:rPr>
    </w:lvl>
    <w:lvl w:ilvl="7">
      <w:start w:val="1"/>
      <w:numFmt w:val="bullet"/>
      <w:lvlText w:val="-"/>
      <w:lvlJc w:val="left"/>
      <w:rPr>
        <w:position w:val="4"/>
        <w:rtl w:val="0"/>
      </w:rPr>
    </w:lvl>
    <w:lvl w:ilvl="8">
      <w:start w:val="1"/>
      <w:numFmt w:val="bullet"/>
      <w:lvlText w:val="-"/>
      <w:lvlJc w:val="left"/>
      <w:rPr>
        <w:position w:val="4"/>
        <w:rtl w:val="0"/>
      </w:rPr>
    </w:lvl>
  </w:abstractNum>
  <w:abstractNum w:abstractNumId="15">
    <w:nsid w:val="448C7A57"/>
    <w:multiLevelType w:val="hybridMultilevel"/>
    <w:tmpl w:val="3FDAE062"/>
    <w:lvl w:ilvl="0" w:tplc="BA7E019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4FC4ADA"/>
    <w:multiLevelType w:val="multilevel"/>
    <w:tmpl w:val="9E7A4826"/>
    <w:styleLink w:val="List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nsid w:val="57B866B2"/>
    <w:multiLevelType w:val="hybridMultilevel"/>
    <w:tmpl w:val="FA3C6D36"/>
    <w:lvl w:ilvl="0" w:tplc="BA7E019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1A355F4"/>
    <w:multiLevelType w:val="multilevel"/>
    <w:tmpl w:val="590A5382"/>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abstractNumId w:val="8"/>
  </w:num>
  <w:num w:numId="2">
    <w:abstractNumId w:val="0"/>
  </w:num>
  <w:num w:numId="3">
    <w:abstractNumId w:val="6"/>
  </w:num>
  <w:num w:numId="4">
    <w:abstractNumId w:val="11"/>
  </w:num>
  <w:num w:numId="5">
    <w:abstractNumId w:val="13"/>
  </w:num>
  <w:num w:numId="6">
    <w:abstractNumId w:val="14"/>
  </w:num>
  <w:num w:numId="7">
    <w:abstractNumId w:val="18"/>
  </w:num>
  <w:num w:numId="8">
    <w:abstractNumId w:val="4"/>
  </w:num>
  <w:num w:numId="9">
    <w:abstractNumId w:val="2"/>
  </w:num>
  <w:num w:numId="10">
    <w:abstractNumId w:val="3"/>
  </w:num>
  <w:num w:numId="11">
    <w:abstractNumId w:val="16"/>
  </w:num>
  <w:num w:numId="12">
    <w:abstractNumId w:val="5"/>
  </w:num>
  <w:num w:numId="13">
    <w:abstractNumId w:val="9"/>
  </w:num>
  <w:num w:numId="14">
    <w:abstractNumId w:val="12"/>
  </w:num>
  <w:num w:numId="15">
    <w:abstractNumId w:val="10"/>
  </w:num>
  <w:num w:numId="16">
    <w:abstractNumId w:val="17"/>
  </w:num>
  <w:num w:numId="17">
    <w:abstractNumId w:val="15"/>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23A4D"/>
    <w:rsid w:val="00004F78"/>
    <w:rsid w:val="00010CD1"/>
    <w:rsid w:val="0002110A"/>
    <w:rsid w:val="00035844"/>
    <w:rsid w:val="000D75A9"/>
    <w:rsid w:val="000F34B7"/>
    <w:rsid w:val="00104C12"/>
    <w:rsid w:val="001116F5"/>
    <w:rsid w:val="00115722"/>
    <w:rsid w:val="00135B69"/>
    <w:rsid w:val="00151E5F"/>
    <w:rsid w:val="001612DB"/>
    <w:rsid w:val="001856C4"/>
    <w:rsid w:val="001A2FD9"/>
    <w:rsid w:val="001C2650"/>
    <w:rsid w:val="001E5662"/>
    <w:rsid w:val="001F305D"/>
    <w:rsid w:val="001F7F32"/>
    <w:rsid w:val="0021238C"/>
    <w:rsid w:val="00222718"/>
    <w:rsid w:val="00226296"/>
    <w:rsid w:val="00247DBB"/>
    <w:rsid w:val="00253B96"/>
    <w:rsid w:val="002B4EF1"/>
    <w:rsid w:val="003273D0"/>
    <w:rsid w:val="00337287"/>
    <w:rsid w:val="00347B4A"/>
    <w:rsid w:val="0037052D"/>
    <w:rsid w:val="00373F04"/>
    <w:rsid w:val="003A5873"/>
    <w:rsid w:val="003E6FE6"/>
    <w:rsid w:val="003F41FE"/>
    <w:rsid w:val="00405937"/>
    <w:rsid w:val="00423019"/>
    <w:rsid w:val="00424A9E"/>
    <w:rsid w:val="00436BBB"/>
    <w:rsid w:val="00447BC9"/>
    <w:rsid w:val="00455CD9"/>
    <w:rsid w:val="004725DA"/>
    <w:rsid w:val="004C3C01"/>
    <w:rsid w:val="004D6D33"/>
    <w:rsid w:val="004F0473"/>
    <w:rsid w:val="004F059D"/>
    <w:rsid w:val="00500B02"/>
    <w:rsid w:val="00514D53"/>
    <w:rsid w:val="00523A4D"/>
    <w:rsid w:val="00564464"/>
    <w:rsid w:val="005A1AA1"/>
    <w:rsid w:val="005A3E58"/>
    <w:rsid w:val="005B09F3"/>
    <w:rsid w:val="005D05DF"/>
    <w:rsid w:val="005D78BE"/>
    <w:rsid w:val="00605D8E"/>
    <w:rsid w:val="00620DD6"/>
    <w:rsid w:val="00676386"/>
    <w:rsid w:val="006A600E"/>
    <w:rsid w:val="006B3975"/>
    <w:rsid w:val="006D12FE"/>
    <w:rsid w:val="00722B7D"/>
    <w:rsid w:val="00747170"/>
    <w:rsid w:val="007A1A3F"/>
    <w:rsid w:val="007B02EB"/>
    <w:rsid w:val="007B1E7B"/>
    <w:rsid w:val="007D62D8"/>
    <w:rsid w:val="007D7C86"/>
    <w:rsid w:val="007E2524"/>
    <w:rsid w:val="007E786E"/>
    <w:rsid w:val="007F7BEA"/>
    <w:rsid w:val="008278F6"/>
    <w:rsid w:val="00841E68"/>
    <w:rsid w:val="00856474"/>
    <w:rsid w:val="00877B01"/>
    <w:rsid w:val="008B2AFC"/>
    <w:rsid w:val="008D6C58"/>
    <w:rsid w:val="008E4DA5"/>
    <w:rsid w:val="008E7B83"/>
    <w:rsid w:val="00905C48"/>
    <w:rsid w:val="00921DD4"/>
    <w:rsid w:val="00923E8F"/>
    <w:rsid w:val="00955080"/>
    <w:rsid w:val="0097372F"/>
    <w:rsid w:val="00986E58"/>
    <w:rsid w:val="00986E68"/>
    <w:rsid w:val="00995436"/>
    <w:rsid w:val="009E28DF"/>
    <w:rsid w:val="009F6DEA"/>
    <w:rsid w:val="00A17F40"/>
    <w:rsid w:val="00A55638"/>
    <w:rsid w:val="00A82CFA"/>
    <w:rsid w:val="00A82E70"/>
    <w:rsid w:val="00AC4B44"/>
    <w:rsid w:val="00B46CB9"/>
    <w:rsid w:val="00B5046D"/>
    <w:rsid w:val="00BE3DFF"/>
    <w:rsid w:val="00BF4AF4"/>
    <w:rsid w:val="00C05FCD"/>
    <w:rsid w:val="00C219BB"/>
    <w:rsid w:val="00C37CDB"/>
    <w:rsid w:val="00C62094"/>
    <w:rsid w:val="00C64B7E"/>
    <w:rsid w:val="00C74450"/>
    <w:rsid w:val="00C8325E"/>
    <w:rsid w:val="00C87EDA"/>
    <w:rsid w:val="00C87F0A"/>
    <w:rsid w:val="00C9126C"/>
    <w:rsid w:val="00CA1991"/>
    <w:rsid w:val="00CC50A8"/>
    <w:rsid w:val="00CD6CCB"/>
    <w:rsid w:val="00CE19B2"/>
    <w:rsid w:val="00CF5D97"/>
    <w:rsid w:val="00D6446E"/>
    <w:rsid w:val="00D808E9"/>
    <w:rsid w:val="00D82B7E"/>
    <w:rsid w:val="00DA4595"/>
    <w:rsid w:val="00DC557B"/>
    <w:rsid w:val="00DE0F24"/>
    <w:rsid w:val="00DE422E"/>
    <w:rsid w:val="00DE79D6"/>
    <w:rsid w:val="00DF594F"/>
    <w:rsid w:val="00E249A3"/>
    <w:rsid w:val="00E56B26"/>
    <w:rsid w:val="00E64FB6"/>
    <w:rsid w:val="00E651B5"/>
    <w:rsid w:val="00E73AD5"/>
    <w:rsid w:val="00EA6E95"/>
    <w:rsid w:val="00EB50DE"/>
    <w:rsid w:val="00F0006E"/>
    <w:rsid w:val="00F06129"/>
    <w:rsid w:val="00F10D90"/>
    <w:rsid w:val="00F2083F"/>
    <w:rsid w:val="00F62294"/>
    <w:rsid w:val="00FB1504"/>
    <w:rsid w:val="00FD0AC2"/>
    <w:rsid w:val="00FE44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Dash">
    <w:name w:val="Dash"/>
    <w:pPr>
      <w:numPr>
        <w:numId w:val="6"/>
      </w:numPr>
    </w:pPr>
  </w:style>
  <w:style w:type="numbering" w:customStyle="1" w:styleId="List0">
    <w:name w:val="List 0"/>
    <w:basedOn w:val="ImportedStyle1"/>
    <w:pPr>
      <w:numPr>
        <w:numId w:val="9"/>
      </w:numPr>
    </w:pPr>
  </w:style>
  <w:style w:type="numbering" w:customStyle="1" w:styleId="ImportedStyle1">
    <w:name w:val="Imported Style 1"/>
  </w:style>
  <w:style w:type="numbering" w:customStyle="1" w:styleId="List1">
    <w:name w:val="List 1"/>
    <w:basedOn w:val="ImportedStyle1"/>
    <w:pPr>
      <w:numPr>
        <w:numId w:val="11"/>
      </w:numPr>
    </w:pPr>
  </w:style>
  <w:style w:type="paragraph" w:styleId="Header">
    <w:name w:val="header"/>
    <w:basedOn w:val="Normal"/>
    <w:link w:val="HeaderChar"/>
    <w:uiPriority w:val="99"/>
    <w:unhideWhenUsed/>
    <w:rsid w:val="00D6446E"/>
    <w:pPr>
      <w:tabs>
        <w:tab w:val="center" w:pos="4680"/>
        <w:tab w:val="right" w:pos="9360"/>
      </w:tabs>
    </w:pPr>
  </w:style>
  <w:style w:type="character" w:customStyle="1" w:styleId="HeaderChar">
    <w:name w:val="Header Char"/>
    <w:basedOn w:val="DefaultParagraphFont"/>
    <w:link w:val="Header"/>
    <w:uiPriority w:val="99"/>
    <w:rsid w:val="00D6446E"/>
    <w:rPr>
      <w:sz w:val="24"/>
      <w:szCs w:val="24"/>
      <w:lang w:val="en-US" w:eastAsia="en-US"/>
    </w:rPr>
  </w:style>
  <w:style w:type="paragraph" w:styleId="Footer">
    <w:name w:val="footer"/>
    <w:basedOn w:val="Normal"/>
    <w:link w:val="FooterChar"/>
    <w:uiPriority w:val="99"/>
    <w:unhideWhenUsed/>
    <w:rsid w:val="00D6446E"/>
    <w:pPr>
      <w:tabs>
        <w:tab w:val="center" w:pos="4680"/>
        <w:tab w:val="right" w:pos="9360"/>
      </w:tabs>
    </w:pPr>
  </w:style>
  <w:style w:type="character" w:customStyle="1" w:styleId="FooterChar">
    <w:name w:val="Footer Char"/>
    <w:basedOn w:val="DefaultParagraphFont"/>
    <w:link w:val="Footer"/>
    <w:uiPriority w:val="99"/>
    <w:rsid w:val="00D6446E"/>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Dash">
    <w:name w:val="Dash"/>
    <w:pPr>
      <w:numPr>
        <w:numId w:val="6"/>
      </w:numPr>
    </w:pPr>
  </w:style>
  <w:style w:type="numbering" w:customStyle="1" w:styleId="List0">
    <w:name w:val="List 0"/>
    <w:basedOn w:val="ImportedStyle1"/>
    <w:pPr>
      <w:numPr>
        <w:numId w:val="9"/>
      </w:numPr>
    </w:pPr>
  </w:style>
  <w:style w:type="numbering" w:customStyle="1" w:styleId="ImportedStyle1">
    <w:name w:val="Imported Style 1"/>
  </w:style>
  <w:style w:type="numbering" w:customStyle="1" w:styleId="List1">
    <w:name w:val="List 1"/>
    <w:basedOn w:val="ImportedStyle1"/>
    <w:pPr>
      <w:numPr>
        <w:numId w:val="11"/>
      </w:numPr>
    </w:pPr>
  </w:style>
  <w:style w:type="paragraph" w:styleId="Header">
    <w:name w:val="header"/>
    <w:basedOn w:val="Normal"/>
    <w:link w:val="HeaderChar"/>
    <w:uiPriority w:val="99"/>
    <w:unhideWhenUsed/>
    <w:rsid w:val="00D6446E"/>
    <w:pPr>
      <w:tabs>
        <w:tab w:val="center" w:pos="4680"/>
        <w:tab w:val="right" w:pos="9360"/>
      </w:tabs>
    </w:pPr>
  </w:style>
  <w:style w:type="character" w:customStyle="1" w:styleId="HeaderChar">
    <w:name w:val="Header Char"/>
    <w:basedOn w:val="DefaultParagraphFont"/>
    <w:link w:val="Header"/>
    <w:uiPriority w:val="99"/>
    <w:rsid w:val="00D6446E"/>
    <w:rPr>
      <w:sz w:val="24"/>
      <w:szCs w:val="24"/>
      <w:lang w:val="en-US" w:eastAsia="en-US"/>
    </w:rPr>
  </w:style>
  <w:style w:type="paragraph" w:styleId="Footer">
    <w:name w:val="footer"/>
    <w:basedOn w:val="Normal"/>
    <w:link w:val="FooterChar"/>
    <w:uiPriority w:val="99"/>
    <w:unhideWhenUsed/>
    <w:rsid w:val="00D6446E"/>
    <w:pPr>
      <w:tabs>
        <w:tab w:val="center" w:pos="4680"/>
        <w:tab w:val="right" w:pos="9360"/>
      </w:tabs>
    </w:pPr>
  </w:style>
  <w:style w:type="character" w:customStyle="1" w:styleId="FooterChar">
    <w:name w:val="Footer Char"/>
    <w:basedOn w:val="DefaultParagraphFont"/>
    <w:link w:val="Footer"/>
    <w:uiPriority w:val="99"/>
    <w:rsid w:val="00D6446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51514">
      <w:bodyDiv w:val="1"/>
      <w:marLeft w:val="0"/>
      <w:marRight w:val="0"/>
      <w:marTop w:val="0"/>
      <w:marBottom w:val="0"/>
      <w:divBdr>
        <w:top w:val="none" w:sz="0" w:space="0" w:color="auto"/>
        <w:left w:val="none" w:sz="0" w:space="0" w:color="auto"/>
        <w:bottom w:val="none" w:sz="0" w:space="0" w:color="auto"/>
        <w:right w:val="none" w:sz="0" w:space="0" w:color="auto"/>
      </w:divBdr>
    </w:div>
    <w:div w:id="674645799">
      <w:bodyDiv w:val="1"/>
      <w:marLeft w:val="0"/>
      <w:marRight w:val="0"/>
      <w:marTop w:val="0"/>
      <w:marBottom w:val="0"/>
      <w:divBdr>
        <w:top w:val="none" w:sz="0" w:space="0" w:color="auto"/>
        <w:left w:val="none" w:sz="0" w:space="0" w:color="auto"/>
        <w:bottom w:val="none" w:sz="0" w:space="0" w:color="auto"/>
        <w:right w:val="none" w:sz="0" w:space="0" w:color="auto"/>
      </w:divBdr>
    </w:div>
    <w:div w:id="1547447787">
      <w:bodyDiv w:val="1"/>
      <w:marLeft w:val="0"/>
      <w:marRight w:val="0"/>
      <w:marTop w:val="0"/>
      <w:marBottom w:val="0"/>
      <w:divBdr>
        <w:top w:val="none" w:sz="0" w:space="0" w:color="auto"/>
        <w:left w:val="none" w:sz="0" w:space="0" w:color="auto"/>
        <w:bottom w:val="none" w:sz="0" w:space="0" w:color="auto"/>
        <w:right w:val="none" w:sz="0" w:space="0" w:color="auto"/>
      </w:divBdr>
    </w:div>
    <w:div w:id="1934894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13</Pages>
  <Words>5560</Words>
  <Characters>31697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37183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Michelle FLNR:EX</dc:creator>
  <cp:lastModifiedBy>Baker, Michelle FLNR:EX</cp:lastModifiedBy>
  <cp:revision>24</cp:revision>
  <dcterms:created xsi:type="dcterms:W3CDTF">2018-02-14T22:36:00Z</dcterms:created>
  <dcterms:modified xsi:type="dcterms:W3CDTF">2018-02-19T18:32:00Z</dcterms:modified>
</cp:coreProperties>
</file>